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22" w:rsidRDefault="00052422"/>
    <w:p w:rsidR="00052422" w:rsidRDefault="00052422"/>
    <w:p w:rsidR="009B2F6B" w:rsidRPr="0029007D" w:rsidRDefault="009D0C11" w:rsidP="009B2F6B">
      <w:pPr>
        <w:jc w:val="center"/>
        <w:rPr>
          <w:sz w:val="32"/>
          <w:szCs w:val="32"/>
        </w:rPr>
      </w:pPr>
      <w:r>
        <w:rPr>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315.7pt;margin-top:23.6pt;width:28.5pt;height:23.25pt;z-index:251662336"/>
        </w:pict>
      </w:r>
      <w:r w:rsidR="009B2F6B" w:rsidRPr="0029007D">
        <w:rPr>
          <w:sz w:val="32"/>
          <w:szCs w:val="32"/>
        </w:rPr>
        <w:t>DOGSTHORPE INFANT SCHOOL</w:t>
      </w:r>
    </w:p>
    <w:p w:rsidR="009B2F6B" w:rsidRPr="0029007D" w:rsidRDefault="009D0C11" w:rsidP="009B2F6B">
      <w:pPr>
        <w:jc w:val="center"/>
        <w:rPr>
          <w:sz w:val="32"/>
          <w:szCs w:val="32"/>
        </w:rPr>
      </w:pPr>
      <w:r>
        <w:rPr>
          <w:sz w:val="32"/>
          <w:szCs w:val="32"/>
        </w:rPr>
        <w:pict>
          <v:shape id="_x0000_s1026" type="#_x0000_t12" style="position:absolute;left:0;text-align:left;margin-left:96.7pt;margin-top:5.2pt;width:28.5pt;height:23.25pt;z-index:251660288"/>
        </w:pict>
      </w:r>
    </w:p>
    <w:p w:rsidR="009B2F6B" w:rsidRPr="0029007D" w:rsidRDefault="009B2F6B" w:rsidP="009B2F6B">
      <w:pPr>
        <w:jc w:val="center"/>
        <w:rPr>
          <w:sz w:val="32"/>
          <w:szCs w:val="32"/>
        </w:rPr>
      </w:pPr>
      <w:r w:rsidRPr="0029007D">
        <w:rPr>
          <w:sz w:val="32"/>
          <w:szCs w:val="32"/>
        </w:rPr>
        <w:t>Dream, Believe, Shine</w:t>
      </w:r>
    </w:p>
    <w:p w:rsidR="009B2F6B" w:rsidRPr="0029007D" w:rsidRDefault="009D0C11" w:rsidP="009B2F6B">
      <w:pPr>
        <w:rPr>
          <w:sz w:val="32"/>
          <w:szCs w:val="32"/>
        </w:rPr>
      </w:pPr>
      <w:r>
        <w:rPr>
          <w:sz w:val="32"/>
          <w:szCs w:val="32"/>
        </w:rPr>
        <w:pict>
          <v:shape id="_x0000_s1027" type="#_x0000_t12" style="position:absolute;margin-left:166.45pt;margin-top:14.6pt;width:28.5pt;height:23.25pt;z-index:251661312"/>
        </w:pict>
      </w:r>
      <w:r>
        <w:rPr>
          <w:noProof/>
          <w:sz w:val="32"/>
          <w:szCs w:val="32"/>
          <w:lang w:eastAsia="en-GB"/>
        </w:rPr>
        <w:pict>
          <v:shape id="_x0000_s1029" type="#_x0000_t12" style="position:absolute;margin-left:281.95pt;margin-top:8.55pt;width:28.5pt;height:23.25pt;z-index:251663360"/>
        </w:pict>
      </w:r>
    </w:p>
    <w:p w:rsidR="009B2F6B" w:rsidRPr="00004272" w:rsidRDefault="009B2F6B" w:rsidP="009B2F6B"/>
    <w:p w:rsidR="00052422" w:rsidRDefault="00052422"/>
    <w:p w:rsidR="00052422" w:rsidRDefault="00052422"/>
    <w:p w:rsidR="00052422" w:rsidRPr="006F60D7" w:rsidRDefault="00052422">
      <w:pPr>
        <w:rPr>
          <w:b/>
        </w:rPr>
      </w:pPr>
    </w:p>
    <w:p w:rsidR="00052422" w:rsidRPr="006F60D7" w:rsidRDefault="009B2F6B" w:rsidP="009B2F6B">
      <w:pPr>
        <w:jc w:val="center"/>
        <w:rPr>
          <w:b/>
          <w:sz w:val="28"/>
          <w:szCs w:val="28"/>
        </w:rPr>
      </w:pPr>
      <w:r w:rsidRPr="006F60D7">
        <w:rPr>
          <w:b/>
          <w:sz w:val="28"/>
          <w:szCs w:val="28"/>
        </w:rPr>
        <w:t>GOVERNORS DELEGATION PLANNER</w:t>
      </w:r>
    </w:p>
    <w:p w:rsidR="00052422" w:rsidRDefault="00052422"/>
    <w:p w:rsidR="00052422" w:rsidRDefault="00414C5E">
      <w:r>
        <w:t>Agreed at FGB 3.10.2017</w:t>
      </w:r>
      <w:bookmarkStart w:id="0" w:name="_GoBack"/>
      <w:bookmarkEnd w:id="0"/>
      <w:r w:rsidR="00AA3180">
        <w:t xml:space="preserve">                               </w:t>
      </w:r>
      <w:r w:rsidR="00AA3180">
        <w:tab/>
        <w:t>Level 1 = Full Governing Body</w:t>
      </w:r>
    </w:p>
    <w:p w:rsidR="00AA3180" w:rsidRDefault="00AA3180">
      <w:r>
        <w:tab/>
      </w:r>
      <w:r>
        <w:tab/>
      </w:r>
      <w:r>
        <w:tab/>
      </w:r>
      <w:r>
        <w:tab/>
      </w:r>
      <w:r>
        <w:tab/>
      </w:r>
      <w:r>
        <w:tab/>
      </w:r>
      <w:r>
        <w:tab/>
        <w:t>Level 2 = Committee</w:t>
      </w:r>
    </w:p>
    <w:p w:rsidR="00AA3180" w:rsidRDefault="00AA3180">
      <w:r>
        <w:tab/>
      </w:r>
      <w:r>
        <w:tab/>
      </w:r>
      <w:r>
        <w:tab/>
      </w:r>
      <w:r>
        <w:tab/>
      </w:r>
      <w:r>
        <w:tab/>
      </w:r>
      <w:r>
        <w:tab/>
      </w:r>
      <w:r>
        <w:tab/>
        <w:t>Level 3 = Individual governor</w:t>
      </w:r>
    </w:p>
    <w:p w:rsidR="00AA3180" w:rsidRDefault="00AA3180">
      <w:r>
        <w:tab/>
      </w:r>
      <w:r>
        <w:tab/>
      </w:r>
      <w:r>
        <w:tab/>
      </w:r>
      <w:r>
        <w:tab/>
      </w:r>
      <w:r>
        <w:tab/>
      </w:r>
      <w:r>
        <w:tab/>
      </w:r>
      <w:r>
        <w:tab/>
        <w:t>Level 4 = Headteacher</w:t>
      </w:r>
    </w:p>
    <w:p w:rsidR="00052422" w:rsidRDefault="00052422"/>
    <w:tbl>
      <w:tblPr>
        <w:tblW w:w="1044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701"/>
        <w:gridCol w:w="4348"/>
        <w:gridCol w:w="425"/>
        <w:gridCol w:w="425"/>
        <w:gridCol w:w="425"/>
        <w:gridCol w:w="426"/>
        <w:gridCol w:w="2693"/>
      </w:tblGrid>
      <w:tr w:rsidR="00C92FB8" w:rsidRPr="008A6887" w:rsidTr="00C92FB8">
        <w:trPr>
          <w:trHeight w:val="293"/>
          <w:jc w:val="center"/>
        </w:trPr>
        <w:tc>
          <w:tcPr>
            <w:tcW w:w="1701" w:type="dxa"/>
            <w:vMerge w:val="restart"/>
            <w:tcBorders>
              <w:top w:val="single" w:sz="12" w:space="0" w:color="auto"/>
              <w:left w:val="single" w:sz="12" w:space="0" w:color="auto"/>
              <w:right w:val="single" w:sz="12" w:space="0" w:color="auto"/>
            </w:tcBorders>
            <w:vAlign w:val="center"/>
          </w:tcPr>
          <w:p w:rsidR="00C92FB8" w:rsidRPr="004D38F4" w:rsidRDefault="00C92FB8" w:rsidP="009B2F6B">
            <w:pPr>
              <w:widowControl w:val="0"/>
              <w:spacing w:after="240" w:line="276" w:lineRule="auto"/>
              <w:rPr>
                <w:rFonts w:cs="Arial"/>
                <w:b/>
                <w:szCs w:val="22"/>
              </w:rPr>
            </w:pPr>
            <w:r w:rsidRPr="004D38F4">
              <w:rPr>
                <w:rFonts w:cs="Arial"/>
                <w:b/>
                <w:szCs w:val="22"/>
              </w:rPr>
              <w:t>Area</w:t>
            </w:r>
          </w:p>
        </w:tc>
        <w:tc>
          <w:tcPr>
            <w:tcW w:w="4348"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t>Function</w:t>
            </w:r>
          </w:p>
        </w:tc>
        <w:tc>
          <w:tcPr>
            <w:tcW w:w="1701" w:type="dxa"/>
            <w:gridSpan w:val="4"/>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after="240" w:line="276" w:lineRule="auto"/>
              <w:jc w:val="center"/>
              <w:rPr>
                <w:rFonts w:cs="Arial"/>
                <w:b/>
                <w:szCs w:val="22"/>
              </w:rPr>
            </w:pPr>
            <w:r w:rsidRPr="004D38F4">
              <w:rPr>
                <w:rFonts w:cs="Arial"/>
                <w:b/>
                <w:szCs w:val="22"/>
              </w:rPr>
              <w:t>Level</w:t>
            </w:r>
          </w:p>
        </w:tc>
        <w:tc>
          <w:tcPr>
            <w:tcW w:w="2693"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after="240" w:line="276" w:lineRule="auto"/>
              <w:jc w:val="center"/>
              <w:rPr>
                <w:rFonts w:cs="Arial"/>
                <w:b/>
                <w:szCs w:val="22"/>
              </w:rPr>
            </w:pPr>
            <w:r w:rsidRPr="004D38F4">
              <w:rPr>
                <w:rFonts w:cs="Arial"/>
                <w:b/>
                <w:szCs w:val="22"/>
              </w:rPr>
              <w:t>In our school, this responsibility is delegated to:</w:t>
            </w:r>
          </w:p>
        </w:tc>
      </w:tr>
      <w:tr w:rsidR="00C92FB8" w:rsidRPr="008A6887" w:rsidTr="00C92FB8">
        <w:trPr>
          <w:trHeight w:val="452"/>
          <w:jc w:val="center"/>
        </w:trPr>
        <w:tc>
          <w:tcPr>
            <w:tcW w:w="1701" w:type="dxa"/>
            <w:vMerge/>
            <w:tcBorders>
              <w:left w:val="single" w:sz="12" w:space="0" w:color="auto"/>
              <w:bottom w:val="single" w:sz="2" w:space="0" w:color="auto"/>
              <w:right w:val="single" w:sz="12" w:space="0" w:color="auto"/>
            </w:tcBorders>
          </w:tcPr>
          <w:p w:rsidR="00C92FB8" w:rsidRPr="008A6887" w:rsidRDefault="00C92FB8" w:rsidP="00C92FB8">
            <w:pPr>
              <w:widowControl w:val="0"/>
              <w:spacing w:line="276" w:lineRule="auto"/>
              <w:rPr>
                <w:rFonts w:cs="Arial"/>
                <w:szCs w:val="22"/>
              </w:rPr>
            </w:pPr>
          </w:p>
        </w:tc>
        <w:tc>
          <w:tcPr>
            <w:tcW w:w="4348" w:type="dxa"/>
            <w:vMerge/>
            <w:tcBorders>
              <w:left w:val="single" w:sz="12" w:space="0" w:color="auto"/>
              <w:bottom w:val="single" w:sz="2" w:space="0" w:color="auto"/>
              <w:right w:val="single" w:sz="12" w:space="0" w:color="auto"/>
            </w:tcBorders>
          </w:tcPr>
          <w:p w:rsidR="00C92FB8" w:rsidRPr="008A6887" w:rsidRDefault="00C92FB8" w:rsidP="00C92FB8">
            <w:pPr>
              <w:widowControl w:val="0"/>
              <w:spacing w:line="276" w:lineRule="auto"/>
              <w:rPr>
                <w:rFonts w:cs="Arial"/>
                <w:szCs w:val="22"/>
              </w:rPr>
            </w:pPr>
          </w:p>
        </w:tc>
        <w:tc>
          <w:tcPr>
            <w:tcW w:w="425" w:type="dxa"/>
            <w:tcBorders>
              <w:left w:val="single" w:sz="12" w:space="0" w:color="auto"/>
              <w:bottom w:val="single" w:sz="2" w:space="0" w:color="auto"/>
            </w:tcBorders>
            <w:vAlign w:val="center"/>
          </w:tcPr>
          <w:p w:rsidR="00C92FB8" w:rsidRPr="008A6887" w:rsidRDefault="00C92FB8" w:rsidP="00C92FB8">
            <w:pPr>
              <w:widowControl w:val="0"/>
              <w:spacing w:line="276" w:lineRule="auto"/>
              <w:jc w:val="center"/>
              <w:rPr>
                <w:rFonts w:cs="Arial"/>
                <w:szCs w:val="22"/>
              </w:rPr>
            </w:pPr>
            <w:r w:rsidRPr="008A6887">
              <w:rPr>
                <w:rFonts w:cs="Arial"/>
                <w:sz w:val="22"/>
                <w:szCs w:val="22"/>
              </w:rPr>
              <w:t>1</w:t>
            </w:r>
          </w:p>
        </w:tc>
        <w:tc>
          <w:tcPr>
            <w:tcW w:w="425" w:type="dxa"/>
            <w:tcBorders>
              <w:bottom w:val="single" w:sz="2" w:space="0" w:color="auto"/>
            </w:tcBorders>
            <w:vAlign w:val="center"/>
          </w:tcPr>
          <w:p w:rsidR="00C92FB8" w:rsidRPr="008A6887" w:rsidRDefault="00C92FB8" w:rsidP="00C92FB8">
            <w:pPr>
              <w:widowControl w:val="0"/>
              <w:spacing w:line="276" w:lineRule="auto"/>
              <w:jc w:val="center"/>
              <w:rPr>
                <w:rFonts w:cs="Arial"/>
                <w:szCs w:val="22"/>
              </w:rPr>
            </w:pPr>
            <w:r w:rsidRPr="008A6887">
              <w:rPr>
                <w:rFonts w:cs="Arial"/>
                <w:sz w:val="22"/>
                <w:szCs w:val="22"/>
              </w:rPr>
              <w:t>2</w:t>
            </w:r>
          </w:p>
        </w:tc>
        <w:tc>
          <w:tcPr>
            <w:tcW w:w="425" w:type="dxa"/>
            <w:tcBorders>
              <w:bottom w:val="single" w:sz="2" w:space="0" w:color="auto"/>
            </w:tcBorders>
            <w:vAlign w:val="center"/>
          </w:tcPr>
          <w:p w:rsidR="00C92FB8" w:rsidRPr="008A6887" w:rsidRDefault="00C92FB8" w:rsidP="00C92FB8">
            <w:pPr>
              <w:widowControl w:val="0"/>
              <w:spacing w:line="276" w:lineRule="auto"/>
              <w:jc w:val="center"/>
              <w:rPr>
                <w:rFonts w:cs="Arial"/>
                <w:szCs w:val="22"/>
              </w:rPr>
            </w:pPr>
            <w:r w:rsidRPr="008A6887">
              <w:rPr>
                <w:rFonts w:cs="Arial"/>
                <w:sz w:val="22"/>
                <w:szCs w:val="22"/>
              </w:rPr>
              <w:t>3</w:t>
            </w:r>
          </w:p>
        </w:tc>
        <w:tc>
          <w:tcPr>
            <w:tcW w:w="426" w:type="dxa"/>
            <w:tcBorders>
              <w:bottom w:val="single" w:sz="2" w:space="0" w:color="auto"/>
              <w:right w:val="single" w:sz="12" w:space="0" w:color="auto"/>
            </w:tcBorders>
            <w:vAlign w:val="center"/>
          </w:tcPr>
          <w:p w:rsidR="00C92FB8" w:rsidRPr="008A6887" w:rsidRDefault="00C92FB8" w:rsidP="00C92FB8">
            <w:pPr>
              <w:widowControl w:val="0"/>
              <w:spacing w:line="276" w:lineRule="auto"/>
              <w:jc w:val="center"/>
              <w:rPr>
                <w:rFonts w:cs="Arial"/>
                <w:szCs w:val="22"/>
              </w:rPr>
            </w:pPr>
            <w:r w:rsidRPr="008A6887">
              <w:rPr>
                <w:rFonts w:cs="Arial"/>
                <w:sz w:val="22"/>
                <w:szCs w:val="22"/>
              </w:rPr>
              <w:t>4</w:t>
            </w:r>
          </w:p>
        </w:tc>
        <w:tc>
          <w:tcPr>
            <w:tcW w:w="2693" w:type="dxa"/>
            <w:vMerge/>
            <w:tcBorders>
              <w:left w:val="single" w:sz="12" w:space="0" w:color="auto"/>
              <w:bottom w:val="single" w:sz="2" w:space="0" w:color="auto"/>
              <w:right w:val="single" w:sz="12" w:space="0" w:color="auto"/>
            </w:tcBorders>
          </w:tcPr>
          <w:p w:rsidR="00C92FB8" w:rsidRPr="008A6887" w:rsidRDefault="00C92FB8" w:rsidP="00C92FB8">
            <w:pPr>
              <w:widowControl w:val="0"/>
              <w:spacing w:line="276" w:lineRule="auto"/>
              <w:jc w:val="center"/>
              <w:rPr>
                <w:rFonts w:cs="Arial"/>
                <w:szCs w:val="22"/>
              </w:rPr>
            </w:pPr>
          </w:p>
        </w:tc>
      </w:tr>
      <w:tr w:rsidR="00C92FB8" w:rsidRPr="008A6887" w:rsidTr="00C92FB8">
        <w:trPr>
          <w:trHeight w:val="82"/>
          <w:jc w:val="center"/>
        </w:trPr>
        <w:tc>
          <w:tcPr>
            <w:tcW w:w="1701" w:type="dxa"/>
            <w:vMerge w:val="restart"/>
            <w:tcBorders>
              <w:top w:val="single" w:sz="1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t>Budgets</w:t>
            </w:r>
          </w:p>
        </w:tc>
        <w:tc>
          <w:tcPr>
            <w:tcW w:w="4348" w:type="dxa"/>
            <w:tcBorders>
              <w:top w:val="single" w:sz="1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approve the first formal budget plan each financial year (and depends on your local scheme of financial delegation)</w:t>
            </w:r>
          </w:p>
        </w:tc>
        <w:tc>
          <w:tcPr>
            <w:tcW w:w="425" w:type="dxa"/>
            <w:tcBorders>
              <w:top w:val="single" w:sz="12" w:space="0" w:color="auto"/>
              <w:left w:val="single" w:sz="1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12" w:space="0" w:color="auto"/>
              <w:left w:val="single" w:sz="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12" w:space="0" w:color="auto"/>
              <w:left w:val="single" w:sz="2" w:space="0" w:color="auto"/>
              <w:bottom w:val="single" w:sz="2" w:space="0" w:color="auto"/>
              <w:right w:val="single" w:sz="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26" w:type="dxa"/>
            <w:tcBorders>
              <w:top w:val="single" w:sz="12" w:space="0" w:color="auto"/>
              <w:left w:val="single" w:sz="2" w:space="0" w:color="auto"/>
              <w:bottom w:val="single" w:sz="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top w:val="single" w:sz="12" w:space="0" w:color="auto"/>
              <w:left w:val="single" w:sz="12" w:space="0" w:color="auto"/>
              <w:bottom w:val="single" w:sz="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Finance</w:t>
            </w:r>
            <w:r w:rsidR="005521CB">
              <w:rPr>
                <w:rFonts w:cs="Arial"/>
                <w:szCs w:val="22"/>
              </w:rPr>
              <w:t xml:space="preserve"> &amp; Resources</w:t>
            </w:r>
            <w:r w:rsidRPr="00C92FB8">
              <w:rPr>
                <w:rFonts w:cs="Arial"/>
                <w:szCs w:val="22"/>
              </w:rPr>
              <w:t xml:space="preserve"> Committee</w:t>
            </w:r>
          </w:p>
        </w:tc>
      </w:tr>
      <w:tr w:rsidR="00C92FB8" w:rsidRPr="008A6887" w:rsidTr="00C92FB8">
        <w:trPr>
          <w:trHeight w:val="82"/>
          <w:jc w:val="center"/>
        </w:trPr>
        <w:tc>
          <w:tcPr>
            <w:tcW w:w="1701" w:type="dxa"/>
            <w:vMerge/>
            <w:tcBorders>
              <w:top w:val="single" w:sz="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48" w:type="dxa"/>
            <w:tcBorders>
              <w:top w:val="single" w:sz="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monitor monthly expenditure. </w:t>
            </w:r>
          </w:p>
        </w:tc>
        <w:tc>
          <w:tcPr>
            <w:tcW w:w="425" w:type="dxa"/>
            <w:tcBorders>
              <w:top w:val="single" w:sz="2" w:space="0" w:color="auto"/>
              <w:left w:val="single" w:sz="1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B"/>
            </w:r>
          </w:p>
        </w:tc>
        <w:tc>
          <w:tcPr>
            <w:tcW w:w="426" w:type="dxa"/>
            <w:tcBorders>
              <w:top w:val="single" w:sz="2" w:space="0" w:color="auto"/>
              <w:left w:val="single" w:sz="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693" w:type="dxa"/>
            <w:tcBorders>
              <w:top w:val="single" w:sz="2" w:space="0" w:color="auto"/>
              <w:left w:val="single" w:sz="12" w:space="0" w:color="auto"/>
              <w:bottom w:val="single" w:sz="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 xml:space="preserve">Finance </w:t>
            </w:r>
            <w:r w:rsidR="005521CB">
              <w:rPr>
                <w:rFonts w:cs="Arial"/>
                <w:szCs w:val="22"/>
              </w:rPr>
              <w:t xml:space="preserve">&amp; Resources </w:t>
            </w:r>
            <w:r w:rsidRPr="00C92FB8">
              <w:rPr>
                <w:rFonts w:cs="Arial"/>
                <w:szCs w:val="22"/>
              </w:rPr>
              <w:t>Committee</w:t>
            </w:r>
          </w:p>
        </w:tc>
      </w:tr>
      <w:tr w:rsidR="00C92FB8" w:rsidRPr="008A6887" w:rsidTr="00C92FB8">
        <w:trPr>
          <w:trHeight w:val="82"/>
          <w:jc w:val="center"/>
        </w:trPr>
        <w:tc>
          <w:tcPr>
            <w:tcW w:w="1701" w:type="dxa"/>
            <w:vMerge/>
            <w:tcBorders>
              <w:top w:val="single" w:sz="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top w:val="single" w:sz="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establish a charging and remissions policy</w:t>
            </w:r>
          </w:p>
        </w:tc>
        <w:tc>
          <w:tcPr>
            <w:tcW w:w="425" w:type="dxa"/>
            <w:tcBorders>
              <w:top w:val="single" w:sz="2" w:space="0" w:color="auto"/>
              <w:left w:val="single" w:sz="1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B"/>
            </w:r>
          </w:p>
        </w:tc>
        <w:tc>
          <w:tcPr>
            <w:tcW w:w="426" w:type="dxa"/>
            <w:tcBorders>
              <w:top w:val="single" w:sz="2" w:space="0" w:color="auto"/>
              <w:left w:val="single" w:sz="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B"/>
            </w:r>
          </w:p>
        </w:tc>
        <w:tc>
          <w:tcPr>
            <w:tcW w:w="2693" w:type="dxa"/>
            <w:tcBorders>
              <w:top w:val="single" w:sz="2" w:space="0" w:color="auto"/>
              <w:left w:val="single" w:sz="12" w:space="0" w:color="auto"/>
              <w:bottom w:val="single" w:sz="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Finance</w:t>
            </w:r>
            <w:r w:rsidR="005521CB">
              <w:rPr>
                <w:rFonts w:cs="Arial"/>
                <w:szCs w:val="22"/>
              </w:rPr>
              <w:t xml:space="preserve"> &amp;Resources</w:t>
            </w:r>
            <w:r w:rsidRPr="00C92FB8">
              <w:rPr>
                <w:rFonts w:cs="Arial"/>
                <w:szCs w:val="22"/>
              </w:rPr>
              <w:t xml:space="preserve"> Committee</w:t>
            </w:r>
          </w:p>
        </w:tc>
      </w:tr>
      <w:tr w:rsidR="00C92FB8" w:rsidRPr="008A6887" w:rsidTr="00C92FB8">
        <w:trPr>
          <w:trHeight w:val="82"/>
          <w:jc w:val="center"/>
        </w:trPr>
        <w:tc>
          <w:tcPr>
            <w:tcW w:w="1701" w:type="dxa"/>
            <w:vMerge/>
            <w:tcBorders>
              <w:top w:val="single" w:sz="2" w:space="0" w:color="auto"/>
              <w:left w:val="single" w:sz="12" w:space="0" w:color="auto"/>
              <w:bottom w:val="single" w:sz="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top w:val="single" w:sz="2" w:space="0" w:color="auto"/>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enter into contracts (GB should agree financial limits)</w:t>
            </w:r>
          </w:p>
        </w:tc>
        <w:tc>
          <w:tcPr>
            <w:tcW w:w="425" w:type="dxa"/>
            <w:tcBorders>
              <w:top w:val="single" w:sz="2" w:space="0" w:color="auto"/>
              <w:left w:val="single" w:sz="12" w:space="0" w:color="auto"/>
              <w:bottom w:val="single" w:sz="1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1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2" w:space="0" w:color="auto"/>
              <w:left w:val="single" w:sz="2" w:space="0" w:color="auto"/>
              <w:bottom w:val="single" w:sz="12" w:space="0" w:color="auto"/>
              <w:right w:val="single" w:sz="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B"/>
            </w:r>
          </w:p>
        </w:tc>
        <w:tc>
          <w:tcPr>
            <w:tcW w:w="426" w:type="dxa"/>
            <w:tcBorders>
              <w:top w:val="single" w:sz="2" w:space="0" w:color="auto"/>
              <w:left w:val="single" w:sz="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693" w:type="dxa"/>
            <w:tcBorders>
              <w:top w:val="single" w:sz="2" w:space="0" w:color="auto"/>
              <w:left w:val="single" w:sz="12" w:space="0" w:color="auto"/>
              <w:bottom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 xml:space="preserve">Finance </w:t>
            </w:r>
            <w:r w:rsidR="005521CB">
              <w:rPr>
                <w:rFonts w:cs="Arial"/>
                <w:szCs w:val="22"/>
              </w:rPr>
              <w:t xml:space="preserve">&amp; Resources </w:t>
            </w:r>
            <w:r w:rsidRPr="00C92FB8">
              <w:rPr>
                <w:rFonts w:cs="Arial"/>
                <w:szCs w:val="22"/>
              </w:rPr>
              <w:t>Committee</w:t>
            </w:r>
          </w:p>
        </w:tc>
      </w:tr>
      <w:tr w:rsidR="00C92FB8" w:rsidRPr="008A6887" w:rsidTr="00C92FB8">
        <w:trPr>
          <w:trHeight w:val="82"/>
          <w:jc w:val="center"/>
        </w:trPr>
        <w:tc>
          <w:tcPr>
            <w:tcW w:w="1701"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t>Staffing</w:t>
            </w:r>
          </w:p>
        </w:tc>
        <w:tc>
          <w:tcPr>
            <w:tcW w:w="4348"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Appoint selection panel for </w:t>
            </w:r>
            <w:proofErr w:type="spellStart"/>
            <w:r>
              <w:rPr>
                <w:rFonts w:cs="Arial"/>
                <w:sz w:val="22"/>
                <w:szCs w:val="22"/>
              </w:rPr>
              <w:t>h</w:t>
            </w:r>
            <w:r w:rsidRPr="008A6887">
              <w:rPr>
                <w:rFonts w:cs="Arial"/>
                <w:sz w:val="22"/>
                <w:szCs w:val="22"/>
              </w:rPr>
              <w:t>eadteacher</w:t>
            </w:r>
            <w:proofErr w:type="spellEnd"/>
            <w:r w:rsidRPr="008A6887">
              <w:rPr>
                <w:rFonts w:cs="Arial"/>
                <w:sz w:val="22"/>
                <w:szCs w:val="22"/>
              </w:rPr>
              <w:t xml:space="preserve"> </w:t>
            </w:r>
          </w:p>
        </w:tc>
        <w:tc>
          <w:tcPr>
            <w:tcW w:w="425"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25"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26"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top w:val="single" w:sz="12" w:space="0" w:color="auto"/>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 w:val="22"/>
                <w:szCs w:val="22"/>
              </w:rPr>
              <w:t>Appoint selection panel for d</w:t>
            </w:r>
            <w:r w:rsidRPr="008A6887">
              <w:rPr>
                <w:rFonts w:cs="Arial"/>
                <w:sz w:val="22"/>
                <w:szCs w:val="22"/>
              </w:rPr>
              <w:t xml:space="preserve">eputy head </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shd w:val="clear" w:color="auto" w:fill="5191CD"/>
            <w:vAlign w:val="center"/>
          </w:tcPr>
          <w:p w:rsidR="00C92FB8" w:rsidRPr="008A6887" w:rsidRDefault="00C92FB8" w:rsidP="00C92FB8">
            <w:pPr>
              <w:widowControl w:val="0"/>
              <w:spacing w:line="276" w:lineRule="auto"/>
              <w:rPr>
                <w:rFonts w:cs="Arial"/>
                <w:b/>
                <w:szCs w:val="22"/>
              </w:rPr>
            </w:pPr>
          </w:p>
        </w:tc>
        <w:tc>
          <w:tcPr>
            <w:tcW w:w="425" w:type="dxa"/>
            <w:shd w:val="clear" w:color="auto" w:fill="5191CD"/>
            <w:vAlign w:val="center"/>
          </w:tcPr>
          <w:p w:rsidR="00C92FB8" w:rsidRPr="008A6887" w:rsidRDefault="00C92FB8" w:rsidP="00C92FB8">
            <w:pPr>
              <w:widowControl w:val="0"/>
              <w:spacing w:line="276" w:lineRule="auto"/>
              <w:rPr>
                <w:rFonts w:cs="Arial"/>
                <w:b/>
                <w:szCs w:val="22"/>
              </w:rPr>
            </w:pP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Appoint selection panel for other members of the senior leadership team</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2433D4">
              <w:rPr>
                <w:rFonts w:cs="Arial"/>
                <w:b/>
                <w:sz w:val="22"/>
                <w:szCs w:val="22"/>
              </w:rPr>
              <w:sym w:font="Wingdings" w:char="F0FB"/>
            </w:r>
            <w:r w:rsidRPr="002433D4">
              <w:rPr>
                <w:rFonts w:cs="Arial"/>
                <w:b/>
                <w:sz w:val="22"/>
                <w:szCs w:val="22"/>
              </w:rPr>
              <w:t xml:space="preserve"> </w:t>
            </w:r>
          </w:p>
        </w:tc>
        <w:tc>
          <w:tcPr>
            <w:tcW w:w="425" w:type="dxa"/>
            <w:vAlign w:val="center"/>
          </w:tcPr>
          <w:p w:rsidR="00C92FB8" w:rsidRDefault="00C92FB8" w:rsidP="00C92FB8">
            <w:r w:rsidRPr="002433D4">
              <w:rPr>
                <w:rFonts w:cs="Arial"/>
                <w:b/>
                <w:sz w:val="22"/>
                <w:szCs w:val="22"/>
              </w:rPr>
              <w:sym w:font="Wingdings" w:char="F0FB"/>
            </w:r>
            <w:r w:rsidRPr="002433D4">
              <w:rPr>
                <w:rFonts w:cs="Arial"/>
                <w:b/>
                <w:sz w:val="22"/>
                <w:szCs w:val="22"/>
              </w:rPr>
              <w:t xml:space="preserve"> </w:t>
            </w:r>
          </w:p>
        </w:tc>
        <w:tc>
          <w:tcPr>
            <w:tcW w:w="426" w:type="dxa"/>
            <w:tcBorders>
              <w:right w:val="single" w:sz="12" w:space="0" w:color="auto"/>
            </w:tcBorders>
            <w:vAlign w:val="center"/>
          </w:tcPr>
          <w:p w:rsidR="00C92FB8" w:rsidRDefault="00C92FB8" w:rsidP="00C92FB8">
            <w:r w:rsidRPr="002433D4">
              <w:rPr>
                <w:rFonts w:cs="Arial"/>
                <w:b/>
                <w:sz w:val="22"/>
                <w:szCs w:val="22"/>
              </w:rPr>
              <w:sym w:font="Wingdings" w:char="F0FB"/>
            </w:r>
            <w:r w:rsidRPr="002433D4">
              <w:rPr>
                <w:rFonts w:cs="Arial"/>
                <w:b/>
                <w:sz w:val="22"/>
                <w:szCs w:val="22"/>
              </w:rPr>
              <w:t xml:space="preserve"> </w:t>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Pr>
                <w:rFonts w:cs="Arial"/>
                <w:szCs w:val="22"/>
              </w:rPr>
              <w:t>Ful</w:t>
            </w:r>
            <w:r w:rsidRPr="00C92FB8">
              <w:rPr>
                <w:rFonts w:cs="Arial"/>
                <w:szCs w:val="22"/>
              </w:rPr>
              <w:t>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Appoint other teachers</w:t>
            </w:r>
          </w:p>
        </w:tc>
        <w:tc>
          <w:tcPr>
            <w:tcW w:w="425" w:type="dxa"/>
            <w:tcBorders>
              <w:left w:val="single" w:sz="12" w:space="0" w:color="auto"/>
            </w:tcBorders>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5" w:type="dxa"/>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5" w:type="dxa"/>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6" w:type="dxa"/>
            <w:tcBorders>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Appoint </w:t>
            </w:r>
            <w:proofErr w:type="spellStart"/>
            <w:r w:rsidRPr="008A6887">
              <w:rPr>
                <w:rFonts w:cs="Arial"/>
                <w:sz w:val="22"/>
                <w:szCs w:val="22"/>
              </w:rPr>
              <w:t>non teaching</w:t>
            </w:r>
            <w:proofErr w:type="spellEnd"/>
            <w:r w:rsidRPr="008A6887">
              <w:rPr>
                <w:rFonts w:cs="Arial"/>
                <w:sz w:val="22"/>
                <w:szCs w:val="22"/>
              </w:rPr>
              <w:t xml:space="preserve"> staff</w:t>
            </w:r>
          </w:p>
        </w:tc>
        <w:tc>
          <w:tcPr>
            <w:tcW w:w="425" w:type="dxa"/>
            <w:tcBorders>
              <w:left w:val="single" w:sz="12" w:space="0" w:color="auto"/>
            </w:tcBorders>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5" w:type="dxa"/>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5" w:type="dxa"/>
            <w:vAlign w:val="center"/>
          </w:tcPr>
          <w:p w:rsidR="00C92FB8" w:rsidRDefault="00C92FB8" w:rsidP="00C92FB8">
            <w:r w:rsidRPr="002A4D9F">
              <w:rPr>
                <w:rFonts w:cs="Arial"/>
                <w:b/>
                <w:sz w:val="22"/>
                <w:szCs w:val="22"/>
              </w:rPr>
              <w:sym w:font="Wingdings" w:char="F0FB"/>
            </w:r>
            <w:r w:rsidRPr="002A4D9F">
              <w:rPr>
                <w:rFonts w:cs="Arial"/>
                <w:b/>
                <w:sz w:val="22"/>
                <w:szCs w:val="22"/>
              </w:rPr>
              <w:t xml:space="preserve"> </w:t>
            </w:r>
          </w:p>
        </w:tc>
        <w:tc>
          <w:tcPr>
            <w:tcW w:w="426"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put in place a pay policy</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F249D1">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decide upon pay discretions in line with the pay policy and legal requirements.</w:t>
            </w:r>
          </w:p>
        </w:tc>
        <w:tc>
          <w:tcPr>
            <w:tcW w:w="425" w:type="dxa"/>
            <w:tcBorders>
              <w:left w:val="single" w:sz="12" w:space="0" w:color="auto"/>
            </w:tcBorders>
            <w:vAlign w:val="center"/>
          </w:tcPr>
          <w:p w:rsidR="00C92FB8" w:rsidRDefault="00C92FB8" w:rsidP="00C92FB8">
            <w:r w:rsidRPr="00362369">
              <w:rPr>
                <w:rFonts w:cs="Arial"/>
                <w:b/>
                <w:sz w:val="22"/>
                <w:szCs w:val="22"/>
              </w:rPr>
              <w:sym w:font="Wingdings" w:char="F0FB"/>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F249D1">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92020C" w:rsidP="00C92FB8">
            <w:pPr>
              <w:widowControl w:val="0"/>
              <w:spacing w:line="276" w:lineRule="auto"/>
              <w:rPr>
                <w:rFonts w:cs="Arial"/>
                <w:szCs w:val="22"/>
              </w:rPr>
            </w:pPr>
            <w:r>
              <w:rPr>
                <w:rFonts w:cs="Arial"/>
                <w:szCs w:val="22"/>
              </w:rPr>
              <w:t>Finance and resources</w:t>
            </w:r>
            <w:r w:rsidR="00C92FB8" w:rsidRPr="00C92FB8">
              <w:rPr>
                <w:rFonts w:cs="Arial"/>
                <w:szCs w:val="22"/>
              </w:rPr>
              <w:t xml:space="preserve"> Committee</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Dismissal of </w:t>
            </w:r>
            <w:proofErr w:type="spellStart"/>
            <w:r w:rsidRPr="008A6887">
              <w:rPr>
                <w:rFonts w:cs="Arial"/>
                <w:sz w:val="22"/>
                <w:szCs w:val="22"/>
              </w:rPr>
              <w:t>headteacher</w:t>
            </w:r>
            <w:proofErr w:type="spellEnd"/>
            <w:r w:rsidRPr="008A6887">
              <w:rPr>
                <w:rFonts w:cs="Arial"/>
                <w:sz w:val="22"/>
                <w:szCs w:val="22"/>
              </w:rPr>
              <w:t xml:space="preserve"> </w:t>
            </w:r>
          </w:p>
        </w:tc>
        <w:tc>
          <w:tcPr>
            <w:tcW w:w="425" w:type="dxa"/>
            <w:tcBorders>
              <w:left w:val="single" w:sz="12" w:space="0" w:color="auto"/>
            </w:tcBorders>
            <w:vAlign w:val="center"/>
          </w:tcPr>
          <w:p w:rsidR="00C92FB8" w:rsidRDefault="00C92FB8" w:rsidP="00C92FB8">
            <w:r w:rsidRPr="00362369">
              <w:rPr>
                <w:rFonts w:cs="Arial"/>
                <w:b/>
                <w:sz w:val="22"/>
                <w:szCs w:val="22"/>
              </w:rPr>
              <w:sym w:font="Wingdings" w:char="F0FB"/>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F249D1">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Initial dismissal of other staff </w:t>
            </w:r>
          </w:p>
        </w:tc>
        <w:tc>
          <w:tcPr>
            <w:tcW w:w="425" w:type="dxa"/>
            <w:tcBorders>
              <w:left w:val="single" w:sz="12" w:space="0" w:color="auto"/>
            </w:tcBorders>
            <w:vAlign w:val="center"/>
          </w:tcPr>
          <w:p w:rsidR="00C92FB8" w:rsidRDefault="00C92FB8" w:rsidP="00C92FB8">
            <w:r w:rsidRPr="00362369">
              <w:rPr>
                <w:rFonts w:cs="Arial"/>
                <w:b/>
                <w:sz w:val="22"/>
                <w:szCs w:val="22"/>
              </w:rPr>
              <w:sym w:font="Wingdings" w:char="F0FB"/>
            </w:r>
          </w:p>
        </w:tc>
        <w:tc>
          <w:tcPr>
            <w:tcW w:w="425" w:type="dxa"/>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25" w:type="dxa"/>
            <w:vAlign w:val="center"/>
          </w:tcPr>
          <w:p w:rsidR="00C92FB8" w:rsidRDefault="00C92FB8" w:rsidP="00C92FB8">
            <w:r w:rsidRPr="00F249D1">
              <w:rPr>
                <w:rFonts w:cs="Arial"/>
                <w:b/>
                <w:sz w:val="22"/>
                <w:szCs w:val="22"/>
              </w:rPr>
              <w:sym w:font="Wingdings" w:char="F0FB"/>
            </w:r>
          </w:p>
        </w:tc>
        <w:tc>
          <w:tcPr>
            <w:tcW w:w="426"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r w:rsidRPr="00C92FB8">
              <w:rPr>
                <w:rFonts w:cs="Arial"/>
                <w:szCs w:val="22"/>
              </w:rPr>
              <w:t xml:space="preserve"> ( to </w:t>
            </w:r>
            <w:r w:rsidRPr="00C92FB8">
              <w:rPr>
                <w:rFonts w:cs="Arial"/>
                <w:szCs w:val="22"/>
              </w:rPr>
              <w:lastRenderedPageBreak/>
              <w:t>inform Chair)</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Suspending head</w:t>
            </w:r>
          </w:p>
        </w:tc>
        <w:tc>
          <w:tcPr>
            <w:tcW w:w="425" w:type="dxa"/>
            <w:tcBorders>
              <w:left w:val="single" w:sz="12" w:space="0" w:color="auto"/>
            </w:tcBorders>
            <w:vAlign w:val="center"/>
          </w:tcPr>
          <w:p w:rsidR="00C92FB8" w:rsidRDefault="00C92FB8" w:rsidP="00C92FB8">
            <w:r w:rsidRPr="00362369">
              <w:rPr>
                <w:rFonts w:cs="Arial"/>
                <w:b/>
                <w:sz w:val="22"/>
                <w:szCs w:val="22"/>
              </w:rPr>
              <w:sym w:font="Wingdings" w:char="F0FB"/>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sz w:val="22"/>
                <w:szCs w:val="22"/>
              </w:rPr>
              <w:t>Suspending staff (except head)</w:t>
            </w:r>
          </w:p>
        </w:tc>
        <w:tc>
          <w:tcPr>
            <w:tcW w:w="425" w:type="dxa"/>
            <w:tcBorders>
              <w:left w:val="single" w:sz="12" w:space="0" w:color="auto"/>
            </w:tcBorders>
            <w:vAlign w:val="center"/>
          </w:tcPr>
          <w:p w:rsidR="00C92FB8" w:rsidRDefault="00C92FB8" w:rsidP="00C92FB8">
            <w:r w:rsidRPr="00362369">
              <w:rPr>
                <w:rFonts w:cs="Arial"/>
                <w:b/>
                <w:sz w:val="22"/>
                <w:szCs w:val="22"/>
              </w:rPr>
              <w:sym w:font="Wingdings" w:char="F0FB"/>
            </w:r>
          </w:p>
        </w:tc>
        <w:tc>
          <w:tcPr>
            <w:tcW w:w="425" w:type="dxa"/>
            <w:vAlign w:val="center"/>
          </w:tcPr>
          <w:p w:rsidR="00C92FB8" w:rsidRDefault="00C92FB8" w:rsidP="00C92FB8">
            <w:r w:rsidRPr="00FB6E1D">
              <w:rPr>
                <w:rFonts w:cs="Arial"/>
                <w:b/>
                <w:sz w:val="22"/>
                <w:szCs w:val="22"/>
              </w:rPr>
              <w:sym w:font="Wingdings" w:char="F0FB"/>
            </w:r>
          </w:p>
        </w:tc>
        <w:tc>
          <w:tcPr>
            <w:tcW w:w="425" w:type="dxa"/>
            <w:vAlign w:val="center"/>
          </w:tcPr>
          <w:p w:rsidR="00C92FB8" w:rsidRDefault="00C92FB8" w:rsidP="00C92FB8">
            <w:r w:rsidRPr="00FB6E1D">
              <w:rPr>
                <w:rFonts w:cs="Arial"/>
                <w:b/>
                <w:sz w:val="22"/>
                <w:szCs w:val="22"/>
              </w:rPr>
              <w:sym w:font="Wingdings" w:char="F0FB"/>
            </w:r>
          </w:p>
        </w:tc>
        <w:tc>
          <w:tcPr>
            <w:tcW w:w="426"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r w:rsidRPr="00C92FB8">
              <w:rPr>
                <w:rFonts w:cs="Arial"/>
                <w:szCs w:val="22"/>
              </w:rPr>
              <w:t xml:space="preserve"> (to inform Chair)</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Ending suspension (head)</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Ending suspension (except head)</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Setting the overall staffing structure </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9066B9">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color w:val="999999"/>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 xml:space="preserve">Finance </w:t>
            </w:r>
            <w:r w:rsidR="005521CB">
              <w:rPr>
                <w:rFonts w:cs="Arial"/>
                <w:szCs w:val="22"/>
              </w:rPr>
              <w:t xml:space="preserve">&amp; Resources </w:t>
            </w:r>
            <w:r w:rsidRPr="00C92FB8">
              <w:rPr>
                <w:rFonts w:cs="Arial"/>
                <w:szCs w:val="22"/>
              </w:rPr>
              <w:t>Committee</w:t>
            </w:r>
          </w:p>
        </w:tc>
      </w:tr>
      <w:tr w:rsidR="00C92FB8" w:rsidRPr="008A6887" w:rsidTr="00C92FB8">
        <w:trPr>
          <w:trHeight w:val="889"/>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In voluntary and foundation schools to agree whether or not the Chief Education Officer/diocesan authority should have advisory rights</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9066B9">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0C5C37" w:rsidRDefault="000C5C37" w:rsidP="00C92FB8">
            <w:pPr>
              <w:widowControl w:val="0"/>
              <w:spacing w:line="276" w:lineRule="auto"/>
              <w:rPr>
                <w:rFonts w:cs="Arial"/>
                <w:szCs w:val="22"/>
              </w:rPr>
            </w:pPr>
            <w:r w:rsidRPr="000C5C37">
              <w:rPr>
                <w:rFonts w:cs="Arial"/>
                <w:szCs w:val="22"/>
              </w:rPr>
              <w:t>N/A</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Determining dismissal payments/ early retirement</w:t>
            </w:r>
          </w:p>
        </w:tc>
        <w:tc>
          <w:tcPr>
            <w:tcW w:w="425"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vAlign w:val="center"/>
          </w:tcPr>
          <w:p w:rsidR="00C92FB8" w:rsidRDefault="00C92FB8" w:rsidP="00C92FB8">
            <w:r w:rsidRPr="009066B9">
              <w:rPr>
                <w:rFonts w:cs="Arial"/>
                <w:b/>
                <w:sz w:val="22"/>
                <w:szCs w:val="22"/>
              </w:rPr>
              <w:sym w:font="Wingdings" w:char="F0FB"/>
            </w:r>
          </w:p>
        </w:tc>
        <w:tc>
          <w:tcPr>
            <w:tcW w:w="426"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 xml:space="preserve">Finance </w:t>
            </w:r>
            <w:r w:rsidR="005521CB">
              <w:rPr>
                <w:rFonts w:cs="Arial"/>
                <w:szCs w:val="22"/>
              </w:rPr>
              <w:t xml:space="preserve">&amp; Resources </w:t>
            </w:r>
            <w:r w:rsidRPr="00C92FB8">
              <w:rPr>
                <w:rFonts w:cs="Arial"/>
                <w:szCs w:val="22"/>
              </w:rPr>
              <w:t>Committee</w:t>
            </w:r>
          </w:p>
        </w:tc>
      </w:tr>
      <w:tr w:rsidR="00C92FB8" w:rsidRPr="008A6887" w:rsidTr="00C92FB8">
        <w:trPr>
          <w:trHeight w:val="82"/>
          <w:jc w:val="center"/>
        </w:trPr>
        <w:tc>
          <w:tcPr>
            <w:tcW w:w="1701"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48"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produce and maintain a central record of recruitment and vetting checks</w:t>
            </w:r>
          </w:p>
        </w:tc>
        <w:tc>
          <w:tcPr>
            <w:tcW w:w="425" w:type="dxa"/>
            <w:tcBorders>
              <w:left w:val="single" w:sz="12" w:space="0" w:color="auto"/>
            </w:tcBorders>
            <w:vAlign w:val="center"/>
          </w:tcPr>
          <w:p w:rsidR="00C92FB8" w:rsidRDefault="00C92FB8" w:rsidP="00C92FB8">
            <w:r w:rsidRPr="00391D49">
              <w:rPr>
                <w:rFonts w:cs="Arial"/>
                <w:b/>
                <w:sz w:val="22"/>
                <w:szCs w:val="22"/>
              </w:rPr>
              <w:sym w:font="Wingdings" w:char="F0FB"/>
            </w:r>
          </w:p>
        </w:tc>
        <w:tc>
          <w:tcPr>
            <w:tcW w:w="425" w:type="dxa"/>
            <w:vAlign w:val="center"/>
          </w:tcPr>
          <w:p w:rsidR="00C92FB8" w:rsidRDefault="00C92FB8" w:rsidP="00C92FB8">
            <w:r w:rsidRPr="00391D49">
              <w:rPr>
                <w:rFonts w:cs="Arial"/>
                <w:b/>
                <w:sz w:val="22"/>
                <w:szCs w:val="22"/>
              </w:rPr>
              <w:sym w:font="Wingdings" w:char="F0FB"/>
            </w:r>
          </w:p>
        </w:tc>
        <w:tc>
          <w:tcPr>
            <w:tcW w:w="425" w:type="dxa"/>
            <w:vAlign w:val="center"/>
          </w:tcPr>
          <w:p w:rsidR="00C92FB8" w:rsidRDefault="00C92FB8" w:rsidP="00C92FB8">
            <w:r w:rsidRPr="00391D49">
              <w:rPr>
                <w:rFonts w:cs="Arial"/>
                <w:b/>
                <w:sz w:val="22"/>
                <w:szCs w:val="22"/>
              </w:rPr>
              <w:sym w:font="Wingdings" w:char="F0FB"/>
            </w:r>
          </w:p>
        </w:tc>
        <w:tc>
          <w:tcPr>
            <w:tcW w:w="426"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693"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p>
        </w:tc>
      </w:tr>
      <w:tr w:rsidR="00C92FB8" w:rsidRPr="008A6887" w:rsidTr="00C92FB8">
        <w:trPr>
          <w:trHeight w:val="82"/>
          <w:jc w:val="center"/>
        </w:trPr>
        <w:tc>
          <w:tcPr>
            <w:tcW w:w="1701"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48" w:type="dxa"/>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Establish and review procedures for addressing staff discipline, conduct and grievance. </w:t>
            </w:r>
          </w:p>
        </w:tc>
        <w:tc>
          <w:tcPr>
            <w:tcW w:w="425" w:type="dxa"/>
            <w:tcBorders>
              <w:left w:val="single" w:sz="12" w:space="0" w:color="auto"/>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5" w:type="dxa"/>
            <w:tcBorders>
              <w:bottom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5" w:type="dxa"/>
            <w:tcBorders>
              <w:bottom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6" w:type="dxa"/>
            <w:tcBorders>
              <w:bottom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693" w:type="dxa"/>
            <w:tcBorders>
              <w:left w:val="single" w:sz="12" w:space="0" w:color="auto"/>
              <w:bottom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bl>
    <w:p w:rsidR="00C92FB8" w:rsidRDefault="00C92FB8" w:rsidP="00C92FB8">
      <w:pPr>
        <w:overflowPunct/>
        <w:autoSpaceDE/>
        <w:autoSpaceDN/>
        <w:adjustRightInd/>
        <w:spacing w:line="276" w:lineRule="auto"/>
      </w:pPr>
      <w:r>
        <w:br w:type="page"/>
      </w:r>
    </w:p>
    <w:tbl>
      <w:tblPr>
        <w:tblW w:w="1015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716"/>
        <w:gridCol w:w="4387"/>
        <w:gridCol w:w="429"/>
        <w:gridCol w:w="429"/>
        <w:gridCol w:w="429"/>
        <w:gridCol w:w="430"/>
        <w:gridCol w:w="2336"/>
      </w:tblGrid>
      <w:tr w:rsidR="00C92FB8" w:rsidRPr="008A6887" w:rsidTr="00C92FB8">
        <w:trPr>
          <w:trHeight w:val="470"/>
          <w:jc w:val="center"/>
        </w:trPr>
        <w:tc>
          <w:tcPr>
            <w:tcW w:w="1716" w:type="dxa"/>
            <w:vMerge w:val="restart"/>
            <w:tcBorders>
              <w:top w:val="single" w:sz="12" w:space="0" w:color="auto"/>
              <w:left w:val="single" w:sz="12" w:space="0" w:color="auto"/>
              <w:right w:val="single" w:sz="12" w:space="0" w:color="auto"/>
            </w:tcBorders>
            <w:vAlign w:val="center"/>
          </w:tcPr>
          <w:p w:rsidR="00C92FB8" w:rsidRPr="004D38F4" w:rsidRDefault="00C92FB8" w:rsidP="009B2F6B">
            <w:pPr>
              <w:widowControl w:val="0"/>
              <w:spacing w:after="240" w:line="276" w:lineRule="auto"/>
              <w:rPr>
                <w:rFonts w:cs="Arial"/>
                <w:b/>
                <w:szCs w:val="22"/>
              </w:rPr>
            </w:pPr>
            <w:r w:rsidRPr="004D38F4">
              <w:rPr>
                <w:rFonts w:cs="Arial"/>
                <w:b/>
                <w:szCs w:val="22"/>
              </w:rPr>
              <w:lastRenderedPageBreak/>
              <w:t>Area</w:t>
            </w:r>
          </w:p>
        </w:tc>
        <w:tc>
          <w:tcPr>
            <w:tcW w:w="4387"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t>Function</w:t>
            </w:r>
          </w:p>
        </w:tc>
        <w:tc>
          <w:tcPr>
            <w:tcW w:w="1716" w:type="dxa"/>
            <w:gridSpan w:val="4"/>
            <w:tcBorders>
              <w:top w:val="single" w:sz="12" w:space="0" w:color="auto"/>
              <w:left w:val="single" w:sz="12" w:space="0" w:color="auto"/>
              <w:right w:val="single" w:sz="12" w:space="0" w:color="auto"/>
            </w:tcBorders>
            <w:vAlign w:val="center"/>
          </w:tcPr>
          <w:p w:rsidR="00C92FB8" w:rsidRPr="002F6F79" w:rsidRDefault="00C92FB8" w:rsidP="00C92FB8">
            <w:pPr>
              <w:jc w:val="center"/>
              <w:rPr>
                <w:rFonts w:cs="Arial"/>
                <w:b/>
                <w:szCs w:val="22"/>
              </w:rPr>
            </w:pPr>
            <w:r w:rsidRPr="004D38F4">
              <w:rPr>
                <w:rFonts w:cs="Arial"/>
                <w:b/>
                <w:szCs w:val="22"/>
              </w:rPr>
              <w:t>Level</w:t>
            </w:r>
          </w:p>
        </w:tc>
        <w:tc>
          <w:tcPr>
            <w:tcW w:w="233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DD69A5">
              <w:rPr>
                <w:rFonts w:cs="Arial"/>
                <w:b/>
                <w:szCs w:val="22"/>
              </w:rPr>
              <w:t>In our school, this responsibility is delegated to:</w:t>
            </w:r>
          </w:p>
        </w:tc>
      </w:tr>
      <w:tr w:rsidR="00C92FB8" w:rsidRPr="008A6887" w:rsidTr="00C92FB8">
        <w:trPr>
          <w:trHeight w:val="469"/>
          <w:jc w:val="center"/>
        </w:trPr>
        <w:tc>
          <w:tcPr>
            <w:tcW w:w="1716"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after="240" w:line="276" w:lineRule="auto"/>
              <w:jc w:val="center"/>
              <w:rPr>
                <w:rFonts w:cs="Arial"/>
                <w:b/>
                <w:szCs w:val="22"/>
              </w:rPr>
            </w:pPr>
          </w:p>
        </w:tc>
        <w:tc>
          <w:tcPr>
            <w:tcW w:w="4387"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after="240" w:line="276" w:lineRule="auto"/>
              <w:jc w:val="center"/>
              <w:rPr>
                <w:rFonts w:cs="Arial"/>
                <w:b/>
                <w:szCs w:val="22"/>
              </w:rPr>
            </w:pPr>
          </w:p>
        </w:tc>
        <w:tc>
          <w:tcPr>
            <w:tcW w:w="429" w:type="dxa"/>
            <w:tcBorders>
              <w:left w:val="single" w:sz="12" w:space="0" w:color="auto"/>
              <w:bottom w:val="single" w:sz="12" w:space="0" w:color="auto"/>
            </w:tcBorders>
            <w:vAlign w:val="center"/>
          </w:tcPr>
          <w:p w:rsidR="00C92FB8" w:rsidRPr="004D38F4" w:rsidRDefault="00C92FB8" w:rsidP="00C92FB8">
            <w:pPr>
              <w:jc w:val="center"/>
              <w:rPr>
                <w:rFonts w:cs="Arial"/>
                <w:szCs w:val="22"/>
              </w:rPr>
            </w:pPr>
            <w:r w:rsidRPr="004D38F4">
              <w:rPr>
                <w:rFonts w:cs="Arial"/>
                <w:sz w:val="22"/>
                <w:szCs w:val="22"/>
              </w:rPr>
              <w:t>1</w:t>
            </w:r>
          </w:p>
        </w:tc>
        <w:tc>
          <w:tcPr>
            <w:tcW w:w="429" w:type="dxa"/>
            <w:tcBorders>
              <w:bottom w:val="single" w:sz="12" w:space="0" w:color="auto"/>
            </w:tcBorders>
            <w:vAlign w:val="center"/>
          </w:tcPr>
          <w:p w:rsidR="00C92FB8" w:rsidRPr="004D38F4" w:rsidRDefault="00C92FB8" w:rsidP="00C92FB8">
            <w:pPr>
              <w:jc w:val="center"/>
              <w:rPr>
                <w:rFonts w:cs="Arial"/>
                <w:szCs w:val="22"/>
              </w:rPr>
            </w:pPr>
            <w:r w:rsidRPr="004D38F4">
              <w:rPr>
                <w:rFonts w:cs="Arial"/>
                <w:sz w:val="22"/>
                <w:szCs w:val="22"/>
              </w:rPr>
              <w:t>2</w:t>
            </w:r>
          </w:p>
        </w:tc>
        <w:tc>
          <w:tcPr>
            <w:tcW w:w="429" w:type="dxa"/>
            <w:tcBorders>
              <w:bottom w:val="single" w:sz="12" w:space="0" w:color="auto"/>
            </w:tcBorders>
            <w:vAlign w:val="center"/>
          </w:tcPr>
          <w:p w:rsidR="00C92FB8" w:rsidRPr="004D38F4" w:rsidRDefault="00C92FB8" w:rsidP="00C92FB8">
            <w:pPr>
              <w:jc w:val="center"/>
              <w:rPr>
                <w:rFonts w:cs="Arial"/>
                <w:szCs w:val="22"/>
              </w:rPr>
            </w:pPr>
            <w:r w:rsidRPr="004D38F4">
              <w:rPr>
                <w:rFonts w:cs="Arial"/>
                <w:sz w:val="22"/>
                <w:szCs w:val="22"/>
              </w:rPr>
              <w:t>3</w:t>
            </w:r>
          </w:p>
        </w:tc>
        <w:tc>
          <w:tcPr>
            <w:tcW w:w="430" w:type="dxa"/>
            <w:tcBorders>
              <w:bottom w:val="single" w:sz="12" w:space="0" w:color="auto"/>
              <w:right w:val="single" w:sz="12" w:space="0" w:color="auto"/>
            </w:tcBorders>
            <w:vAlign w:val="center"/>
          </w:tcPr>
          <w:p w:rsidR="00C92FB8" w:rsidRPr="004D38F4" w:rsidRDefault="00C92FB8" w:rsidP="00C92FB8">
            <w:pPr>
              <w:jc w:val="center"/>
              <w:rPr>
                <w:rFonts w:cs="Arial"/>
                <w:szCs w:val="22"/>
              </w:rPr>
            </w:pPr>
            <w:r w:rsidRPr="004D38F4">
              <w:rPr>
                <w:rFonts w:cs="Arial"/>
                <w:sz w:val="22"/>
                <w:szCs w:val="22"/>
              </w:rPr>
              <w:t>4</w:t>
            </w:r>
          </w:p>
        </w:tc>
        <w:tc>
          <w:tcPr>
            <w:tcW w:w="2336" w:type="dxa"/>
            <w:vMerge/>
            <w:tcBorders>
              <w:left w:val="single" w:sz="12" w:space="0" w:color="auto"/>
              <w:bottom w:val="single" w:sz="12" w:space="0" w:color="auto"/>
              <w:right w:val="single" w:sz="12" w:space="0" w:color="auto"/>
            </w:tcBorders>
            <w:vAlign w:val="center"/>
          </w:tcPr>
          <w:p w:rsidR="00C92FB8" w:rsidRPr="00DD69A5" w:rsidRDefault="00C92FB8" w:rsidP="00C92FB8">
            <w:pPr>
              <w:widowControl w:val="0"/>
              <w:spacing w:line="276" w:lineRule="auto"/>
              <w:rPr>
                <w:rFonts w:cs="Arial"/>
                <w:b/>
                <w:szCs w:val="22"/>
              </w:rPr>
            </w:pPr>
          </w:p>
        </w:tc>
      </w:tr>
      <w:tr w:rsidR="00C92FB8" w:rsidRPr="008A6887" w:rsidTr="00C92FB8">
        <w:trPr>
          <w:trHeight w:val="570"/>
          <w:jc w:val="center"/>
        </w:trPr>
        <w:tc>
          <w:tcPr>
            <w:tcW w:w="1716" w:type="dxa"/>
            <w:vMerge w:val="restart"/>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t>Curriculum</w:t>
            </w:r>
            <w:r>
              <w:rPr>
                <w:rFonts w:cs="Arial"/>
                <w:b/>
                <w:sz w:val="22"/>
                <w:szCs w:val="22"/>
              </w:rPr>
              <w:t xml:space="preserve"> </w:t>
            </w: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Ensure National Curriculum (NC) taught to all pupils</w:t>
            </w:r>
            <w:r>
              <w:rPr>
                <w:rFonts w:cs="Arial"/>
                <w:sz w:val="22"/>
                <w:szCs w:val="22"/>
              </w:rPr>
              <w:t>.</w:t>
            </w:r>
            <w:r w:rsidRPr="008A6887">
              <w:rPr>
                <w:rFonts w:cs="Arial"/>
                <w:sz w:val="22"/>
                <w:szCs w:val="22"/>
              </w:rPr>
              <w:t xml:space="preserve"> </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Cs w:val="22"/>
              </w:rPr>
              <w:t>Full Governing Body</w:t>
            </w:r>
          </w:p>
        </w:tc>
      </w:tr>
      <w:tr w:rsidR="00C92FB8" w:rsidRPr="008A6887" w:rsidTr="00C92FB8">
        <w:trPr>
          <w:trHeight w:val="35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 w:val="22"/>
                <w:szCs w:val="22"/>
              </w:rPr>
              <w:t>T</w:t>
            </w:r>
            <w:r w:rsidRPr="007E5794">
              <w:rPr>
                <w:rFonts w:cs="Arial"/>
                <w:sz w:val="22"/>
                <w:szCs w:val="22"/>
              </w:rPr>
              <w:t>o consider any disapplication for pupil(s)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b/>
                <w:szCs w:val="22"/>
              </w:rPr>
            </w:pPr>
            <w:r w:rsidRPr="002A4D9F">
              <w:rPr>
                <w:rFonts w:cs="Arial"/>
                <w:b/>
                <w:sz w:val="22"/>
                <w:szCs w:val="22"/>
              </w:rPr>
              <w:sym w:font="Wingdings" w:char="F0FB"/>
            </w:r>
          </w:p>
        </w:tc>
        <w:tc>
          <w:tcPr>
            <w:tcW w:w="429" w:type="dxa"/>
            <w:vAlign w:val="center"/>
          </w:tcPr>
          <w:p w:rsidR="00C92FB8" w:rsidRPr="008A6887" w:rsidRDefault="00C92FB8" w:rsidP="00C92FB8">
            <w:pPr>
              <w:widowControl w:val="0"/>
              <w:spacing w:line="276" w:lineRule="auto"/>
              <w:rPr>
                <w:rFonts w:cs="Arial"/>
                <w:b/>
                <w:szCs w:val="22"/>
              </w:rPr>
            </w:pPr>
            <w:r w:rsidRPr="002A4D9F">
              <w:rPr>
                <w:rFonts w:cs="Arial"/>
                <w:b/>
                <w:sz w:val="22"/>
                <w:szCs w:val="22"/>
              </w:rPr>
              <w:sym w:font="Wingdings" w:char="F0FB"/>
            </w:r>
          </w:p>
        </w:tc>
        <w:tc>
          <w:tcPr>
            <w:tcW w:w="429" w:type="dxa"/>
            <w:vAlign w:val="center"/>
          </w:tcPr>
          <w:p w:rsidR="00C92FB8" w:rsidRPr="002A4D9F" w:rsidRDefault="00C92FB8" w:rsidP="00C92FB8">
            <w:pPr>
              <w:widowControl w:val="0"/>
              <w:spacing w:line="276" w:lineRule="auto"/>
              <w:rPr>
                <w:rFonts w:cs="Arial"/>
                <w:b/>
                <w:szCs w:val="22"/>
              </w:rPr>
            </w:pPr>
            <w:r w:rsidRPr="002A4D9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roofErr w:type="spellStart"/>
            <w:r>
              <w:rPr>
                <w:rFonts w:cs="Arial"/>
                <w:szCs w:val="22"/>
              </w:rPr>
              <w:t>Headteacher</w:t>
            </w:r>
            <w:proofErr w:type="spellEnd"/>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decide which subject options should be taught having regard to resources, and implement provision for flexibility in the curriculum (including activities outside school day)</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66715F">
              <w:rPr>
                <w:rFonts w:cs="Arial"/>
                <w:b/>
                <w:sz w:val="22"/>
                <w:szCs w:val="22"/>
              </w:rPr>
              <w:sym w:font="Wingdings" w:char="F0FB"/>
            </w:r>
          </w:p>
        </w:tc>
        <w:tc>
          <w:tcPr>
            <w:tcW w:w="430" w:type="dxa"/>
            <w:tcBorders>
              <w:right w:val="single" w:sz="12" w:space="0" w:color="auto"/>
            </w:tcBorders>
            <w:vAlign w:val="center"/>
          </w:tcPr>
          <w:p w:rsidR="00C92FB8" w:rsidRDefault="00C92FB8" w:rsidP="00C92FB8">
            <w:r w:rsidRPr="0066715F">
              <w:rPr>
                <w:rFonts w:cs="Arial"/>
                <w:b/>
                <w:sz w:val="22"/>
                <w:szCs w:val="22"/>
              </w:rPr>
              <w:sym w:font="Wingdings" w:char="F0FB"/>
            </w:r>
          </w:p>
        </w:tc>
        <w:tc>
          <w:tcPr>
            <w:tcW w:w="2336" w:type="dxa"/>
            <w:tcBorders>
              <w:left w:val="single" w:sz="12" w:space="0" w:color="auto"/>
              <w:right w:val="single" w:sz="12" w:space="0" w:color="auto"/>
            </w:tcBorders>
            <w:vAlign w:val="center"/>
          </w:tcPr>
          <w:p w:rsidR="00C92FB8" w:rsidRPr="008A6887" w:rsidRDefault="0064488E" w:rsidP="00C92FB8">
            <w:pPr>
              <w:widowControl w:val="0"/>
              <w:spacing w:line="276" w:lineRule="auto"/>
              <w:rPr>
                <w:rFonts w:cs="Arial"/>
                <w:szCs w:val="22"/>
              </w:rPr>
            </w:pPr>
            <w:r>
              <w:rPr>
                <w:rFonts w:cs="Arial"/>
                <w:szCs w:val="22"/>
              </w:rPr>
              <w:t>Strategic Dev Committee</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i/>
                <w:szCs w:val="22"/>
              </w:rPr>
            </w:pPr>
            <w:r w:rsidRPr="008A6887">
              <w:rPr>
                <w:rFonts w:cs="Arial"/>
                <w:sz w:val="22"/>
                <w:szCs w:val="22"/>
              </w:rPr>
              <w:t xml:space="preserve">Establish and review a sex education policy (including in primary schools where the GB must decide whether to teach sex education) and ensure that parents are informed of their right to withdraw their children. </w:t>
            </w:r>
          </w:p>
        </w:tc>
        <w:tc>
          <w:tcPr>
            <w:tcW w:w="429" w:type="dxa"/>
            <w:tcBorders>
              <w:left w:val="single" w:sz="12" w:space="0" w:color="auto"/>
            </w:tcBorders>
            <w:vAlign w:val="center"/>
          </w:tcPr>
          <w:p w:rsidR="00C92FB8" w:rsidRDefault="00C92FB8" w:rsidP="00C92FB8">
            <w:r w:rsidRPr="00524F7B">
              <w:rPr>
                <w:rFonts w:cs="Arial"/>
                <w:b/>
                <w:sz w:val="22"/>
                <w:szCs w:val="22"/>
              </w:rPr>
              <w:sym w:font="Wingdings" w:char="F0FB"/>
            </w:r>
          </w:p>
        </w:tc>
        <w:tc>
          <w:tcPr>
            <w:tcW w:w="429" w:type="dxa"/>
            <w:vAlign w:val="center"/>
          </w:tcPr>
          <w:p w:rsidR="00C92FB8" w:rsidRDefault="00C92FB8" w:rsidP="00C92FB8">
            <w:r w:rsidRPr="00524F7B">
              <w:rPr>
                <w:rFonts w:cs="Arial"/>
                <w:b/>
                <w:sz w:val="22"/>
                <w:szCs w:val="22"/>
              </w:rPr>
              <w:sym w:font="Wingdings" w:char="F0FB"/>
            </w:r>
          </w:p>
        </w:tc>
        <w:tc>
          <w:tcPr>
            <w:tcW w:w="429" w:type="dxa"/>
            <w:vAlign w:val="center"/>
          </w:tcPr>
          <w:p w:rsidR="00C92FB8" w:rsidRDefault="00C92FB8" w:rsidP="00C92FB8">
            <w:r w:rsidRPr="00524F7B">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Cs w:val="22"/>
              </w:rPr>
              <w:t>Full Governing Body</w:t>
            </w:r>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t xml:space="preserve">Extended </w:t>
            </w:r>
            <w:r>
              <w:rPr>
                <w:rFonts w:cs="Arial"/>
                <w:b/>
                <w:sz w:val="22"/>
                <w:szCs w:val="22"/>
              </w:rPr>
              <w:t>s</w:t>
            </w:r>
            <w:r w:rsidRPr="008A6887">
              <w:rPr>
                <w:rFonts w:cs="Arial"/>
                <w:b/>
                <w:sz w:val="22"/>
                <w:szCs w:val="22"/>
              </w:rPr>
              <w:t>chools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decide whether to offer additional activities and what form these should take </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Default="00C92FB8" w:rsidP="00C92FB8">
            <w:r w:rsidRPr="00020EA4">
              <w:rPr>
                <w:rFonts w:cs="Arial"/>
                <w:b/>
                <w:sz w:val="22"/>
                <w:szCs w:val="22"/>
              </w:rPr>
              <w:sym w:font="Wingdings" w:char="F0FB"/>
            </w:r>
          </w:p>
        </w:tc>
        <w:tc>
          <w:tcPr>
            <w:tcW w:w="429" w:type="dxa"/>
            <w:tcBorders>
              <w:top w:val="single" w:sz="12" w:space="0" w:color="auto"/>
            </w:tcBorders>
            <w:vAlign w:val="center"/>
          </w:tcPr>
          <w:p w:rsidR="00C92FB8" w:rsidRDefault="00C92FB8" w:rsidP="00C92FB8">
            <w:r w:rsidRPr="00020EA4">
              <w:rPr>
                <w:rFonts w:cs="Arial"/>
                <w:b/>
                <w:sz w:val="22"/>
                <w:szCs w:val="22"/>
              </w:rPr>
              <w:sym w:font="Wingdings" w:char="F0FB"/>
            </w:r>
          </w:p>
        </w:tc>
        <w:tc>
          <w:tcPr>
            <w:tcW w:w="430" w:type="dxa"/>
            <w:tcBorders>
              <w:top w:val="single" w:sz="12" w:space="0" w:color="auto"/>
              <w:right w:val="single" w:sz="12" w:space="0" w:color="auto"/>
            </w:tcBorders>
            <w:vAlign w:val="center"/>
          </w:tcPr>
          <w:p w:rsidR="00C92FB8" w:rsidRDefault="00C92FB8" w:rsidP="00C92FB8">
            <w:r w:rsidRPr="00020EA4">
              <w:rPr>
                <w:rFonts w:cs="Arial"/>
                <w:b/>
                <w:sz w:val="22"/>
                <w:szCs w:val="22"/>
              </w:rPr>
              <w:sym w:font="Wingdings" w:char="F0FB"/>
            </w:r>
          </w:p>
        </w:tc>
        <w:tc>
          <w:tcPr>
            <w:tcW w:w="2336"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Cs w:val="22"/>
              </w:rPr>
              <w:t>N/A</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i/>
                <w:szCs w:val="22"/>
              </w:rPr>
            </w:pPr>
            <w:r w:rsidRPr="008A6887">
              <w:rPr>
                <w:rFonts w:cs="Arial"/>
                <w:sz w:val="22"/>
                <w:szCs w:val="22"/>
              </w:rPr>
              <w:t>To put into place the additional services provided</w:t>
            </w:r>
          </w:p>
        </w:tc>
        <w:tc>
          <w:tcPr>
            <w:tcW w:w="429" w:type="dxa"/>
            <w:tcBorders>
              <w:left w:val="single" w:sz="12" w:space="0" w:color="auto"/>
            </w:tcBorders>
            <w:vAlign w:val="center"/>
          </w:tcPr>
          <w:p w:rsidR="00C92FB8" w:rsidRDefault="00C92FB8" w:rsidP="00C92FB8">
            <w:r w:rsidRPr="003F34FD">
              <w:rPr>
                <w:rFonts w:cs="Arial"/>
                <w:b/>
                <w:sz w:val="22"/>
                <w:szCs w:val="22"/>
              </w:rPr>
              <w:sym w:font="Wingdings" w:char="F0FB"/>
            </w:r>
          </w:p>
        </w:tc>
        <w:tc>
          <w:tcPr>
            <w:tcW w:w="429" w:type="dxa"/>
            <w:vAlign w:val="center"/>
          </w:tcPr>
          <w:p w:rsidR="00C92FB8" w:rsidRDefault="00C92FB8" w:rsidP="00C92FB8">
            <w:r w:rsidRPr="003F34FD">
              <w:rPr>
                <w:rFonts w:cs="Arial"/>
                <w:b/>
                <w:sz w:val="22"/>
                <w:szCs w:val="22"/>
              </w:rPr>
              <w:sym w:font="Wingdings" w:char="F0FB"/>
            </w:r>
          </w:p>
        </w:tc>
        <w:tc>
          <w:tcPr>
            <w:tcW w:w="429" w:type="dxa"/>
            <w:vAlign w:val="center"/>
          </w:tcPr>
          <w:p w:rsidR="00C92FB8" w:rsidRDefault="00C92FB8" w:rsidP="00C92FB8">
            <w:r w:rsidRPr="003F34FD">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Cs w:val="22"/>
              </w:rPr>
              <w:t>N/A</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decide whether to stop providing additional activities. </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0C11BC">
              <w:rPr>
                <w:rFonts w:cs="Arial"/>
                <w:b/>
                <w:sz w:val="22"/>
                <w:szCs w:val="22"/>
              </w:rPr>
              <w:sym w:font="Wingdings" w:char="F0FB"/>
            </w:r>
          </w:p>
        </w:tc>
        <w:tc>
          <w:tcPr>
            <w:tcW w:w="429" w:type="dxa"/>
            <w:vAlign w:val="center"/>
          </w:tcPr>
          <w:p w:rsidR="00C92FB8" w:rsidRDefault="00C92FB8" w:rsidP="00C92FB8">
            <w:r w:rsidRPr="000C11BC">
              <w:rPr>
                <w:rFonts w:cs="Arial"/>
                <w:b/>
                <w:sz w:val="22"/>
                <w:szCs w:val="22"/>
              </w:rPr>
              <w:sym w:font="Wingdings" w:char="F0FB"/>
            </w:r>
          </w:p>
        </w:tc>
        <w:tc>
          <w:tcPr>
            <w:tcW w:w="430" w:type="dxa"/>
            <w:tcBorders>
              <w:right w:val="single" w:sz="12" w:space="0" w:color="auto"/>
            </w:tcBorders>
            <w:vAlign w:val="center"/>
          </w:tcPr>
          <w:p w:rsidR="00C92FB8" w:rsidRDefault="00C92FB8" w:rsidP="00C92FB8">
            <w:r w:rsidRPr="000C11BC">
              <w:rPr>
                <w:rFonts w:cs="Arial"/>
                <w:b/>
                <w:sz w:val="22"/>
                <w:szCs w:val="22"/>
              </w:rPr>
              <w:sym w:font="Wingdings" w:char="F0FB"/>
            </w:r>
          </w:p>
        </w:tc>
        <w:tc>
          <w:tcPr>
            <w:tcW w:w="2336"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Cs w:val="22"/>
              </w:rPr>
              <w:t>N/A</w:t>
            </w:r>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Pr>
                <w:rFonts w:cs="Arial"/>
                <w:b/>
                <w:sz w:val="22"/>
                <w:szCs w:val="22"/>
              </w:rPr>
              <w:t>Performance m</w:t>
            </w:r>
            <w:r w:rsidRPr="008A6887">
              <w:rPr>
                <w:rFonts w:cs="Arial"/>
                <w:b/>
                <w:sz w:val="22"/>
                <w:szCs w:val="22"/>
              </w:rPr>
              <w:t>anagement</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formulate and review teacher appraisal policy </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Default="00C92FB8" w:rsidP="00C92FB8">
            <w:r w:rsidRPr="00A44E80">
              <w:rPr>
                <w:rFonts w:cs="Arial"/>
                <w:b/>
                <w:sz w:val="22"/>
                <w:szCs w:val="22"/>
              </w:rPr>
              <w:sym w:font="Wingdings" w:char="F0FB"/>
            </w: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br/>
              <w:t>Full Governing Body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sz w:val="22"/>
                <w:szCs w:val="22"/>
              </w:rPr>
              <w:t xml:space="preserve">To </w:t>
            </w:r>
            <w:r w:rsidRPr="008A6887">
              <w:rPr>
                <w:rFonts w:cs="Arial"/>
                <w:sz w:val="22"/>
                <w:szCs w:val="22"/>
              </w:rPr>
              <w:t>appoint the panel to carry out the appraisal of the head teacher.</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A44E80">
              <w:rPr>
                <w:rFonts w:cs="Arial"/>
                <w:b/>
                <w:sz w:val="22"/>
                <w:szCs w:val="22"/>
              </w:rPr>
              <w:sym w:font="Wingdings" w:char="F0FB"/>
            </w: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Full Governing Body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carry out appraisal of other teachers.</w:t>
            </w:r>
          </w:p>
        </w:tc>
        <w:tc>
          <w:tcPr>
            <w:tcW w:w="429" w:type="dxa"/>
            <w:tcBorders>
              <w:left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Pr>
                <w:rFonts w:cs="Arial"/>
                <w:szCs w:val="22"/>
              </w:rPr>
              <w:t>H</w:t>
            </w:r>
            <w:r w:rsidRPr="00C92FB8">
              <w:rPr>
                <w:rFonts w:cs="Arial"/>
                <w:szCs w:val="22"/>
              </w:rPr>
              <w:t>eadteacher</w:t>
            </w:r>
            <w:proofErr w:type="spellEnd"/>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Pr>
                <w:rFonts w:cs="Arial"/>
                <w:b/>
                <w:sz w:val="22"/>
                <w:szCs w:val="22"/>
              </w:rPr>
              <w:t>Discipline/ e</w:t>
            </w:r>
            <w:r w:rsidRPr="008A6887">
              <w:rPr>
                <w:rFonts w:cs="Arial"/>
                <w:b/>
                <w:sz w:val="22"/>
                <w:szCs w:val="22"/>
              </w:rPr>
              <w:t>xclusions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produce a set of written principles for the school behaviour polic</w:t>
            </w:r>
            <w:r>
              <w:rPr>
                <w:rFonts w:cs="Arial"/>
                <w:sz w:val="22"/>
                <w:szCs w:val="22"/>
              </w:rPr>
              <w:t xml:space="preserve">y and present these to the </w:t>
            </w:r>
            <w:proofErr w:type="spellStart"/>
            <w:r>
              <w:rPr>
                <w:rFonts w:cs="Arial"/>
                <w:sz w:val="22"/>
                <w:szCs w:val="22"/>
              </w:rPr>
              <w:t>head</w:t>
            </w:r>
            <w:r w:rsidRPr="008A6887">
              <w:rPr>
                <w:rFonts w:cs="Arial"/>
                <w:sz w:val="22"/>
                <w:szCs w:val="22"/>
              </w:rPr>
              <w:t>teacher</w:t>
            </w:r>
            <w:proofErr w:type="spellEnd"/>
            <w:r w:rsidRPr="008A6887">
              <w:rPr>
                <w:rFonts w:cs="Arial"/>
                <w:sz w:val="22"/>
                <w:szCs w:val="22"/>
              </w:rPr>
              <w:t>, parents, staff and students for consultation</w:t>
            </w:r>
            <w:r>
              <w:rPr>
                <w:rFonts w:cs="Arial"/>
                <w:sz w:val="22"/>
                <w:szCs w:val="22"/>
              </w:rPr>
              <w:t>.</w:t>
            </w:r>
            <w:r w:rsidRPr="008A6887">
              <w:rPr>
                <w:rFonts w:cs="Arial"/>
                <w:sz w:val="22"/>
                <w:szCs w:val="22"/>
              </w:rPr>
              <w:t xml:space="preserve"> </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C92FB8">
              <w:rPr>
                <w:rFonts w:cs="Arial"/>
                <w:szCs w:val="22"/>
              </w:rPr>
              <w:t>N/A(no longer required</w:t>
            </w:r>
            <w:r>
              <w:rPr>
                <w:rFonts w:cs="Arial"/>
                <w:b/>
                <w:szCs w:val="22"/>
              </w:rPr>
              <w:t>)</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draft the content of the school behaviour policy and publicise it to staff, students and parents.</w:t>
            </w:r>
          </w:p>
        </w:tc>
        <w:tc>
          <w:tcPr>
            <w:tcW w:w="429" w:type="dxa"/>
            <w:tcBorders>
              <w:left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proofErr w:type="spellStart"/>
            <w:r w:rsidRPr="00C92FB8">
              <w:rPr>
                <w:rFonts w:cs="Arial"/>
                <w:szCs w:val="22"/>
              </w:rPr>
              <w:t>Headteacher</w:t>
            </w:r>
            <w:proofErr w:type="spellEnd"/>
          </w:p>
        </w:tc>
      </w:tr>
      <w:tr w:rsidR="00C92FB8" w:rsidRPr="008A6887" w:rsidTr="00C92FB8">
        <w:trPr>
          <w:trHeight w:val="82"/>
          <w:jc w:val="center"/>
        </w:trPr>
        <w:tc>
          <w:tcPr>
            <w:tcW w:w="1716"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review the use of exclusion and to decide whether or not to confirm all permanent exclusions and fixed term exclusions where the pupil is either excluded for more than 15 days in total in a term or would lose the opportunity to sit a public examination. (Can be delegated </w:t>
            </w:r>
            <w:r w:rsidRPr="008A6887">
              <w:rPr>
                <w:rFonts w:cs="Arial"/>
                <w:sz w:val="22"/>
                <w:szCs w:val="22"/>
              </w:rPr>
              <w:lastRenderedPageBreak/>
              <w:t xml:space="preserve">to chair/vice-chair in cases of urgency) </w:t>
            </w:r>
          </w:p>
        </w:tc>
        <w:tc>
          <w:tcPr>
            <w:tcW w:w="429" w:type="dxa"/>
            <w:tcBorders>
              <w:left w:val="single" w:sz="12" w:space="0" w:color="auto"/>
              <w:bottom w:val="single" w:sz="12" w:space="0" w:color="auto"/>
            </w:tcBorders>
            <w:vAlign w:val="center"/>
          </w:tcPr>
          <w:p w:rsidR="00C92FB8" w:rsidRDefault="00C92FB8" w:rsidP="00C92FB8">
            <w:r w:rsidRPr="00137D99">
              <w:rPr>
                <w:rFonts w:cs="Arial"/>
                <w:b/>
                <w:sz w:val="22"/>
                <w:szCs w:val="22"/>
              </w:rPr>
              <w:lastRenderedPageBreak/>
              <w:sym w:font="Wingdings" w:char="F0FB"/>
            </w:r>
          </w:p>
        </w:tc>
        <w:tc>
          <w:tcPr>
            <w:tcW w:w="429" w:type="dxa"/>
            <w:tcBorders>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bottom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bottom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bottom w:val="single" w:sz="12" w:space="0" w:color="auto"/>
              <w:right w:val="single" w:sz="12" w:space="0" w:color="auto"/>
            </w:tcBorders>
            <w:vAlign w:val="center"/>
          </w:tcPr>
          <w:p w:rsidR="00C92FB8" w:rsidRPr="00C92FB8" w:rsidRDefault="00C92FB8" w:rsidP="00C92FB8">
            <w:pPr>
              <w:widowControl w:val="0"/>
              <w:spacing w:line="276" w:lineRule="auto"/>
              <w:rPr>
                <w:rFonts w:cs="Arial"/>
                <w:szCs w:val="22"/>
              </w:rPr>
            </w:pPr>
            <w:r w:rsidRPr="00C92FB8">
              <w:rPr>
                <w:rFonts w:cs="Arial"/>
                <w:szCs w:val="22"/>
              </w:rPr>
              <w:t>Governor Panel and Appeal Panel</w:t>
            </w:r>
          </w:p>
        </w:tc>
      </w:tr>
      <w:tr w:rsidR="00C92FB8" w:rsidRPr="008A6887" w:rsidTr="00C92FB8">
        <w:trPr>
          <w:trHeight w:val="277"/>
          <w:jc w:val="center"/>
        </w:trPr>
        <w:tc>
          <w:tcPr>
            <w:tcW w:w="1716"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lastRenderedPageBreak/>
              <w:t>Area</w:t>
            </w:r>
          </w:p>
        </w:tc>
        <w:tc>
          <w:tcPr>
            <w:tcW w:w="4387"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t>Function</w:t>
            </w:r>
          </w:p>
        </w:tc>
        <w:tc>
          <w:tcPr>
            <w:tcW w:w="1716" w:type="dxa"/>
            <w:gridSpan w:val="4"/>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jc w:val="center"/>
              <w:rPr>
                <w:rFonts w:cs="Arial"/>
                <w:b/>
                <w:szCs w:val="22"/>
              </w:rPr>
            </w:pPr>
            <w:r>
              <w:rPr>
                <w:rFonts w:cs="Arial"/>
                <w:b/>
                <w:szCs w:val="22"/>
              </w:rPr>
              <w:t>Level</w:t>
            </w:r>
          </w:p>
        </w:tc>
        <w:tc>
          <w:tcPr>
            <w:tcW w:w="233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4D38F4">
              <w:rPr>
                <w:rFonts w:cs="Arial"/>
                <w:b/>
                <w:szCs w:val="22"/>
              </w:rPr>
              <w:t>In our school, this responsibility is delegated to:</w:t>
            </w:r>
          </w:p>
        </w:tc>
      </w:tr>
      <w:tr w:rsidR="00C92FB8" w:rsidRPr="008A6887" w:rsidTr="00C92FB8">
        <w:trPr>
          <w:trHeight w:val="276"/>
          <w:jc w:val="center"/>
        </w:trPr>
        <w:tc>
          <w:tcPr>
            <w:tcW w:w="1716" w:type="dxa"/>
            <w:vMerge/>
            <w:tcBorders>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p>
        </w:tc>
        <w:tc>
          <w:tcPr>
            <w:tcW w:w="4387" w:type="dxa"/>
            <w:vMerge/>
            <w:tcBorders>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p>
        </w:tc>
        <w:tc>
          <w:tcPr>
            <w:tcW w:w="429" w:type="dxa"/>
            <w:tcBorders>
              <w:left w:val="single" w:sz="12" w:space="0" w:color="auto"/>
            </w:tcBorders>
            <w:vAlign w:val="center"/>
          </w:tcPr>
          <w:p w:rsidR="00C92FB8" w:rsidRPr="004D38F4" w:rsidRDefault="00C92FB8" w:rsidP="00C92FB8">
            <w:pPr>
              <w:widowControl w:val="0"/>
              <w:spacing w:line="276" w:lineRule="auto"/>
              <w:rPr>
                <w:rFonts w:cs="Arial"/>
                <w:szCs w:val="22"/>
              </w:rPr>
            </w:pPr>
            <w:r>
              <w:rPr>
                <w:rFonts w:cs="Arial"/>
                <w:szCs w:val="22"/>
              </w:rPr>
              <w:t>1</w:t>
            </w:r>
          </w:p>
        </w:tc>
        <w:tc>
          <w:tcPr>
            <w:tcW w:w="429" w:type="dxa"/>
            <w:vAlign w:val="center"/>
          </w:tcPr>
          <w:p w:rsidR="00C92FB8" w:rsidRPr="004D38F4" w:rsidRDefault="00C92FB8" w:rsidP="00C92FB8">
            <w:pPr>
              <w:widowControl w:val="0"/>
              <w:spacing w:line="276" w:lineRule="auto"/>
              <w:rPr>
                <w:rFonts w:cs="Arial"/>
                <w:szCs w:val="22"/>
              </w:rPr>
            </w:pPr>
            <w:r>
              <w:rPr>
                <w:rFonts w:cs="Arial"/>
                <w:szCs w:val="22"/>
              </w:rPr>
              <w:t>2</w:t>
            </w:r>
          </w:p>
        </w:tc>
        <w:tc>
          <w:tcPr>
            <w:tcW w:w="429" w:type="dxa"/>
            <w:vAlign w:val="center"/>
          </w:tcPr>
          <w:p w:rsidR="00C92FB8" w:rsidRPr="004D38F4" w:rsidRDefault="00C92FB8" w:rsidP="00C92FB8">
            <w:pPr>
              <w:widowControl w:val="0"/>
              <w:spacing w:line="276" w:lineRule="auto"/>
              <w:rPr>
                <w:rFonts w:cs="Arial"/>
                <w:szCs w:val="22"/>
              </w:rPr>
            </w:pPr>
            <w:r>
              <w:rPr>
                <w:rFonts w:cs="Arial"/>
                <w:szCs w:val="22"/>
              </w:rPr>
              <w:t>3</w:t>
            </w:r>
          </w:p>
        </w:tc>
        <w:tc>
          <w:tcPr>
            <w:tcW w:w="430" w:type="dxa"/>
            <w:tcBorders>
              <w:right w:val="single" w:sz="12" w:space="0" w:color="auto"/>
            </w:tcBorders>
            <w:vAlign w:val="center"/>
          </w:tcPr>
          <w:p w:rsidR="00C92FB8" w:rsidRPr="004D38F4" w:rsidRDefault="00C92FB8" w:rsidP="00C92FB8">
            <w:pPr>
              <w:widowControl w:val="0"/>
              <w:spacing w:line="276" w:lineRule="auto"/>
              <w:rPr>
                <w:rFonts w:cs="Arial"/>
                <w:szCs w:val="22"/>
              </w:rPr>
            </w:pPr>
            <w:r>
              <w:rPr>
                <w:rFonts w:cs="Arial"/>
                <w:szCs w:val="22"/>
              </w:rPr>
              <w:t>4</w:t>
            </w:r>
          </w:p>
        </w:tc>
        <w:tc>
          <w:tcPr>
            <w:tcW w:w="233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t>Admissions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consult annually before settin</w:t>
            </w:r>
            <w:r>
              <w:rPr>
                <w:rFonts w:cs="Arial"/>
                <w:sz w:val="22"/>
                <w:szCs w:val="22"/>
              </w:rPr>
              <w:t>g an admissions policy (VA and f</w:t>
            </w:r>
            <w:r w:rsidRPr="008A6887">
              <w:rPr>
                <w:rFonts w:cs="Arial"/>
                <w:sz w:val="22"/>
                <w:szCs w:val="22"/>
              </w:rPr>
              <w:t xml:space="preserve">oundation schools) </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052422" w:rsidRDefault="00C92FB8" w:rsidP="00C92FB8">
            <w:pPr>
              <w:widowControl w:val="0"/>
              <w:spacing w:line="276" w:lineRule="auto"/>
              <w:rPr>
                <w:rFonts w:cs="Arial"/>
                <w:szCs w:val="22"/>
              </w:rPr>
            </w:pPr>
            <w:r w:rsidRPr="00052422">
              <w:rPr>
                <w:rFonts w:cs="Arial"/>
                <w:szCs w:val="22"/>
              </w:rPr>
              <w:t>Local Authority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Admissio</w:t>
            </w:r>
            <w:r>
              <w:rPr>
                <w:rFonts w:cs="Arial"/>
                <w:sz w:val="22"/>
                <w:szCs w:val="22"/>
              </w:rPr>
              <w:t>ns: application decisions (VA, f</w:t>
            </w:r>
            <w:r w:rsidRPr="008A6887">
              <w:rPr>
                <w:rFonts w:cs="Arial"/>
                <w:sz w:val="22"/>
                <w:szCs w:val="22"/>
              </w:rPr>
              <w:t>oundation and special schools)</w:t>
            </w:r>
          </w:p>
        </w:tc>
        <w:tc>
          <w:tcPr>
            <w:tcW w:w="429" w:type="dxa"/>
            <w:tcBorders>
              <w:left w:val="single" w:sz="12" w:space="0" w:color="auto"/>
            </w:tcBorders>
            <w:vAlign w:val="center"/>
          </w:tcPr>
          <w:p w:rsidR="00C92FB8" w:rsidRDefault="00C92FB8" w:rsidP="00C92FB8">
            <w:r w:rsidRPr="00F675AC">
              <w:rPr>
                <w:rFonts w:cs="Arial"/>
                <w:b/>
                <w:sz w:val="22"/>
                <w:szCs w:val="22"/>
              </w:rPr>
              <w:sym w:font="Wingdings" w:char="F0FB"/>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C92FB8" w:rsidP="00C92FB8">
            <w:pPr>
              <w:widowControl w:val="0"/>
              <w:spacing w:line="276" w:lineRule="auto"/>
              <w:rPr>
                <w:rFonts w:cs="Arial"/>
                <w:szCs w:val="22"/>
              </w:rPr>
            </w:pPr>
            <w:r w:rsidRPr="00052422">
              <w:rPr>
                <w:rFonts w:cs="Arial"/>
                <w:szCs w:val="22"/>
              </w:rPr>
              <w:t>Local Authority</w:t>
            </w:r>
          </w:p>
        </w:tc>
      </w:tr>
      <w:tr w:rsidR="00C92FB8" w:rsidRPr="008A6887" w:rsidTr="00C92FB8">
        <w:trPr>
          <w:trHeight w:val="1167"/>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appeal against LA</w:t>
            </w:r>
            <w:r>
              <w:rPr>
                <w:rFonts w:cs="Arial"/>
                <w:sz w:val="22"/>
                <w:szCs w:val="22"/>
              </w:rPr>
              <w:t xml:space="preserve"> directions to admit pupil(s) (v</w:t>
            </w:r>
            <w:r w:rsidRPr="008A6887">
              <w:rPr>
                <w:rFonts w:cs="Arial"/>
                <w:sz w:val="22"/>
                <w:szCs w:val="22"/>
              </w:rPr>
              <w:t>oluntary,</w:t>
            </w:r>
            <w:r>
              <w:rPr>
                <w:rFonts w:cs="Arial"/>
                <w:sz w:val="22"/>
                <w:szCs w:val="22"/>
              </w:rPr>
              <w:t xml:space="preserve"> f</w:t>
            </w:r>
            <w:r w:rsidRPr="008A6887">
              <w:rPr>
                <w:rFonts w:cs="Arial"/>
                <w:sz w:val="22"/>
                <w:szCs w:val="22"/>
              </w:rPr>
              <w:t>oundation and special schools; also community and VC schools where LA is the admissions authority)</w:t>
            </w:r>
          </w:p>
        </w:tc>
        <w:tc>
          <w:tcPr>
            <w:tcW w:w="429" w:type="dxa"/>
            <w:tcBorders>
              <w:left w:val="single" w:sz="12" w:space="0" w:color="auto"/>
            </w:tcBorders>
            <w:vAlign w:val="center"/>
          </w:tcPr>
          <w:p w:rsidR="00C92FB8" w:rsidRDefault="00C92FB8" w:rsidP="00C92FB8">
            <w:r w:rsidRPr="00F675AC">
              <w:rPr>
                <w:rFonts w:cs="Arial"/>
                <w:b/>
                <w:sz w:val="22"/>
                <w:szCs w:val="22"/>
              </w:rPr>
              <w:sym w:font="Wingdings" w:char="F0FB"/>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C92FB8" w:rsidP="00C92FB8">
            <w:pPr>
              <w:widowControl w:val="0"/>
              <w:spacing w:line="276" w:lineRule="auto"/>
              <w:rPr>
                <w:rFonts w:cs="Arial"/>
                <w:szCs w:val="22"/>
              </w:rPr>
            </w:pPr>
            <w:r w:rsidRPr="00052422">
              <w:rPr>
                <w:rFonts w:cs="Arial"/>
                <w:szCs w:val="22"/>
              </w:rPr>
              <w:t>Local Authority</w:t>
            </w:r>
          </w:p>
        </w:tc>
      </w:tr>
      <w:tr w:rsidR="00C92FB8" w:rsidRPr="008A6887" w:rsidTr="00C92FB8">
        <w:trPr>
          <w:trHeight w:val="82"/>
          <w:jc w:val="center"/>
        </w:trPr>
        <w:tc>
          <w:tcPr>
            <w:tcW w:w="1716" w:type="dxa"/>
            <w:tcBorders>
              <w:top w:val="single" w:sz="12" w:space="0" w:color="auto"/>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Pr>
                <w:rFonts w:cs="Arial"/>
                <w:b/>
                <w:sz w:val="22"/>
                <w:szCs w:val="22"/>
              </w:rPr>
              <w:t>Premises &amp; i</w:t>
            </w:r>
            <w:r w:rsidRPr="008A6887">
              <w:rPr>
                <w:rFonts w:cs="Arial"/>
                <w:b/>
                <w:sz w:val="22"/>
                <w:szCs w:val="22"/>
              </w:rPr>
              <w:t>nsurance</w:t>
            </w:r>
          </w:p>
        </w:tc>
        <w:tc>
          <w:tcPr>
            <w:tcW w:w="4387" w:type="dxa"/>
            <w:tcBorders>
              <w:top w:val="single" w:sz="12" w:space="0" w:color="auto"/>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Buildings insurance and personal liability– GB to seek advice from LA, diocese or trustees where appropriate.</w:t>
            </w:r>
          </w:p>
        </w:tc>
        <w:tc>
          <w:tcPr>
            <w:tcW w:w="429" w:type="dxa"/>
            <w:tcBorders>
              <w:top w:val="single" w:sz="12" w:space="0" w:color="auto"/>
              <w:left w:val="single" w:sz="12" w:space="0" w:color="auto"/>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bottom w:val="single" w:sz="12" w:space="0" w:color="auto"/>
            </w:tcBorders>
            <w:vAlign w:val="center"/>
          </w:tcPr>
          <w:p w:rsidR="00C92FB8" w:rsidRDefault="00C92FB8" w:rsidP="00C92FB8">
            <w:r w:rsidRPr="007A2AFF">
              <w:rPr>
                <w:rFonts w:cs="Arial"/>
                <w:b/>
                <w:sz w:val="22"/>
                <w:szCs w:val="22"/>
              </w:rPr>
              <w:sym w:font="Wingdings" w:char="F0FB"/>
            </w:r>
          </w:p>
        </w:tc>
        <w:tc>
          <w:tcPr>
            <w:tcW w:w="429" w:type="dxa"/>
            <w:tcBorders>
              <w:top w:val="single" w:sz="12" w:space="0" w:color="auto"/>
              <w:bottom w:val="single" w:sz="12" w:space="0" w:color="auto"/>
            </w:tcBorders>
            <w:vAlign w:val="center"/>
          </w:tcPr>
          <w:p w:rsidR="00C92FB8" w:rsidRDefault="00C92FB8" w:rsidP="00C92FB8">
            <w:r w:rsidRPr="007A2AFF">
              <w:rPr>
                <w:rFonts w:cs="Arial"/>
                <w:b/>
                <w:sz w:val="22"/>
                <w:szCs w:val="22"/>
              </w:rPr>
              <w:sym w:font="Wingdings" w:char="F0FB"/>
            </w:r>
          </w:p>
        </w:tc>
        <w:tc>
          <w:tcPr>
            <w:tcW w:w="430" w:type="dxa"/>
            <w:tcBorders>
              <w:top w:val="single" w:sz="12" w:space="0" w:color="auto"/>
              <w:bottom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bottom w:val="single" w:sz="12" w:space="0" w:color="auto"/>
              <w:right w:val="single" w:sz="12" w:space="0" w:color="auto"/>
            </w:tcBorders>
            <w:vAlign w:val="center"/>
          </w:tcPr>
          <w:p w:rsidR="00C92FB8" w:rsidRPr="00052422" w:rsidRDefault="00C92FB8" w:rsidP="00C92FB8">
            <w:pPr>
              <w:widowControl w:val="0"/>
              <w:spacing w:line="276" w:lineRule="auto"/>
              <w:rPr>
                <w:rFonts w:cs="Arial"/>
                <w:szCs w:val="22"/>
              </w:rPr>
            </w:pPr>
            <w:r w:rsidRPr="00052422">
              <w:rPr>
                <w:rFonts w:cs="Arial"/>
                <w:szCs w:val="22"/>
              </w:rPr>
              <w:t xml:space="preserve">Finance </w:t>
            </w:r>
            <w:r w:rsidR="005521CB">
              <w:rPr>
                <w:rFonts w:cs="Arial"/>
                <w:szCs w:val="22"/>
              </w:rPr>
              <w:t xml:space="preserve">&amp; Resources </w:t>
            </w:r>
            <w:r w:rsidRPr="00052422">
              <w:rPr>
                <w:rFonts w:cs="Arial"/>
                <w:szCs w:val="22"/>
              </w:rPr>
              <w:t>Committee</w:t>
            </w:r>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t xml:space="preserve">Health &amp; </w:t>
            </w:r>
            <w:r>
              <w:rPr>
                <w:rFonts w:cs="Arial"/>
                <w:b/>
                <w:sz w:val="22"/>
                <w:szCs w:val="22"/>
              </w:rPr>
              <w:t>s</w:t>
            </w:r>
            <w:r w:rsidRPr="008A6887">
              <w:rPr>
                <w:rFonts w:cs="Arial"/>
                <w:b/>
                <w:sz w:val="22"/>
                <w:szCs w:val="22"/>
              </w:rPr>
              <w:t>afety</w:t>
            </w:r>
          </w:p>
          <w:p w:rsidR="00C92FB8" w:rsidRPr="008A6887" w:rsidRDefault="00C92FB8" w:rsidP="00C92FB8">
            <w:pPr>
              <w:widowControl w:val="0"/>
              <w:rPr>
                <w:rFonts w:cs="Arial"/>
                <w:szCs w:val="22"/>
              </w:rPr>
            </w:pPr>
            <w:r>
              <w:br w:type="page"/>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ensure a health and safety policy and procedures are in place. </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052422" w:rsidRDefault="00C92FB8" w:rsidP="00C92FB8">
            <w:pPr>
              <w:widowControl w:val="0"/>
              <w:spacing w:line="276" w:lineRule="auto"/>
              <w:rPr>
                <w:rFonts w:cs="Arial"/>
                <w:szCs w:val="22"/>
              </w:rPr>
            </w:pPr>
            <w:r w:rsidRPr="00052422">
              <w:rPr>
                <w:rFonts w:cs="Arial"/>
                <w:szCs w:val="22"/>
              </w:rPr>
              <w:t xml:space="preserve">Finance </w:t>
            </w:r>
            <w:r w:rsidR="005521CB">
              <w:rPr>
                <w:rFonts w:cs="Arial"/>
                <w:szCs w:val="22"/>
              </w:rPr>
              <w:t xml:space="preserve">&amp; Resources </w:t>
            </w:r>
            <w:r w:rsidRPr="00052422">
              <w:rPr>
                <w:rFonts w:cs="Arial"/>
                <w:szCs w:val="22"/>
              </w:rPr>
              <w:t>Committee</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ensure that health and safety regulations are followed</w:t>
            </w:r>
          </w:p>
        </w:tc>
        <w:tc>
          <w:tcPr>
            <w:tcW w:w="429" w:type="dxa"/>
            <w:tcBorders>
              <w:left w:val="single" w:sz="12" w:space="0" w:color="auto"/>
            </w:tcBorders>
            <w:vAlign w:val="center"/>
          </w:tcPr>
          <w:p w:rsidR="00C92FB8" w:rsidRDefault="00C92FB8" w:rsidP="00C92FB8">
            <w:r w:rsidRPr="000D4C5D">
              <w:rPr>
                <w:rFonts w:cs="Arial"/>
                <w:b/>
                <w:sz w:val="22"/>
                <w:szCs w:val="22"/>
              </w:rPr>
              <w:sym w:font="Wingdings" w:char="F0FB"/>
            </w:r>
          </w:p>
        </w:tc>
        <w:tc>
          <w:tcPr>
            <w:tcW w:w="429" w:type="dxa"/>
            <w:vAlign w:val="center"/>
          </w:tcPr>
          <w:p w:rsidR="00C92FB8" w:rsidRDefault="00C92FB8" w:rsidP="00C92FB8">
            <w:r w:rsidRPr="000D4C5D">
              <w:rPr>
                <w:rFonts w:cs="Arial"/>
                <w:b/>
                <w:sz w:val="22"/>
                <w:szCs w:val="22"/>
              </w:rPr>
              <w:sym w:font="Wingdings" w:char="F0FB"/>
            </w:r>
          </w:p>
        </w:tc>
        <w:tc>
          <w:tcPr>
            <w:tcW w:w="429" w:type="dxa"/>
            <w:vAlign w:val="center"/>
          </w:tcPr>
          <w:p w:rsidR="00C92FB8" w:rsidRDefault="00C92FB8" w:rsidP="00C92FB8">
            <w:r w:rsidRPr="000D4C5D">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052422" w:rsidRDefault="00052422" w:rsidP="00052422">
            <w:pPr>
              <w:widowControl w:val="0"/>
              <w:spacing w:line="276" w:lineRule="auto"/>
              <w:rPr>
                <w:rFonts w:cs="Arial"/>
                <w:szCs w:val="22"/>
              </w:rPr>
            </w:pPr>
            <w:r w:rsidRPr="00052422">
              <w:rPr>
                <w:rFonts w:cs="Arial"/>
                <w:szCs w:val="22"/>
              </w:rPr>
              <w:t xml:space="preserve">Finance </w:t>
            </w:r>
            <w:r w:rsidR="005521CB">
              <w:rPr>
                <w:rFonts w:cs="Arial"/>
                <w:szCs w:val="22"/>
              </w:rPr>
              <w:t xml:space="preserve">&amp; Resources </w:t>
            </w:r>
            <w:r w:rsidRPr="00052422">
              <w:rPr>
                <w:rFonts w:cs="Arial"/>
                <w:szCs w:val="22"/>
              </w:rPr>
              <w:t>Committee</w:t>
            </w:r>
          </w:p>
        </w:tc>
      </w:tr>
      <w:tr w:rsidR="00C92FB8" w:rsidRPr="008A6887" w:rsidTr="00C92FB8">
        <w:trPr>
          <w:trHeight w:val="82"/>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Pr>
                <w:rFonts w:cs="Arial"/>
                <w:b/>
                <w:sz w:val="22"/>
                <w:szCs w:val="22"/>
              </w:rPr>
              <w:t>School o</w:t>
            </w:r>
            <w:r w:rsidRPr="008A6887">
              <w:rPr>
                <w:rFonts w:cs="Arial"/>
                <w:b/>
                <w:sz w:val="22"/>
                <w:szCs w:val="22"/>
              </w:rPr>
              <w:t>rganisation</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publish proposals to change category of school</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decide whether to convert to academy status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Propose to alter or discontinue voluntary foundation or foundation special school</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E06E3A" w:rsidP="00C92FB8">
            <w:pPr>
              <w:widowControl w:val="0"/>
              <w:spacing w:line="276" w:lineRule="auto"/>
              <w:rPr>
                <w:rFonts w:cs="Arial"/>
                <w:szCs w:val="22"/>
              </w:rPr>
            </w:pPr>
            <w:r>
              <w:rPr>
                <w:rFonts w:cs="Arial"/>
                <w:szCs w:val="22"/>
              </w:rPr>
              <w:t>N/A</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set the times of school sessions and the dates of school terms and holidays (except in community, special and VC schools where this is the LA’s role)</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F2565D">
              <w:rPr>
                <w:rFonts w:cs="Arial"/>
                <w:b/>
                <w:sz w:val="22"/>
                <w:szCs w:val="22"/>
              </w:rPr>
              <w:sym w:font="Wingdings" w:char="F0FB"/>
            </w:r>
          </w:p>
        </w:tc>
        <w:tc>
          <w:tcPr>
            <w:tcW w:w="429" w:type="dxa"/>
            <w:vAlign w:val="center"/>
          </w:tcPr>
          <w:p w:rsidR="00C92FB8" w:rsidRDefault="00C92FB8" w:rsidP="00C92FB8">
            <w:r w:rsidRPr="00F2565D">
              <w:rPr>
                <w:rFonts w:cs="Arial"/>
                <w:b/>
                <w:sz w:val="22"/>
                <w:szCs w:val="22"/>
              </w:rPr>
              <w:sym w:font="Wingdings" w:char="F0FB"/>
            </w: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Local Authority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ensure that school lunch nutritional standards are met </w:t>
            </w:r>
          </w:p>
        </w:tc>
        <w:tc>
          <w:tcPr>
            <w:tcW w:w="429" w:type="dxa"/>
            <w:tcBorders>
              <w:left w:val="single" w:sz="12" w:space="0" w:color="auto"/>
            </w:tcBorders>
            <w:vAlign w:val="center"/>
          </w:tcPr>
          <w:p w:rsidR="00C92FB8" w:rsidRDefault="00C92FB8" w:rsidP="00C92FB8">
            <w:r w:rsidRPr="000D68E6">
              <w:rPr>
                <w:rFonts w:cs="Arial"/>
                <w:b/>
                <w:sz w:val="22"/>
                <w:szCs w:val="22"/>
              </w:rPr>
              <w:sym w:font="Wingdings" w:char="F0FB"/>
            </w:r>
          </w:p>
        </w:tc>
        <w:tc>
          <w:tcPr>
            <w:tcW w:w="429" w:type="dxa"/>
            <w:vAlign w:val="center"/>
          </w:tcPr>
          <w:p w:rsidR="00C92FB8" w:rsidRDefault="00C92FB8" w:rsidP="00C92FB8">
            <w:r w:rsidRPr="000D68E6">
              <w:rPr>
                <w:rFonts w:cs="Arial"/>
                <w:b/>
                <w:sz w:val="22"/>
                <w:szCs w:val="22"/>
              </w:rPr>
              <w:sym w:font="Wingdings" w:char="F0FB"/>
            </w:r>
          </w:p>
        </w:tc>
        <w:tc>
          <w:tcPr>
            <w:tcW w:w="429" w:type="dxa"/>
            <w:vAlign w:val="center"/>
          </w:tcPr>
          <w:p w:rsidR="00C92FB8" w:rsidRDefault="00C92FB8" w:rsidP="00C92FB8">
            <w:r w:rsidRPr="000D68E6">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proofErr w:type="spellStart"/>
            <w:r w:rsidRPr="00052422">
              <w:rPr>
                <w:rFonts w:cs="Arial"/>
                <w:szCs w:val="22"/>
              </w:rPr>
              <w:t>Headteacher</w:t>
            </w:r>
            <w:proofErr w:type="spellEnd"/>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ensure provision of free meals to those pupils meeting the criteria</w:t>
            </w:r>
          </w:p>
        </w:tc>
        <w:tc>
          <w:tcPr>
            <w:tcW w:w="429" w:type="dxa"/>
            <w:tcBorders>
              <w:left w:val="single" w:sz="12" w:space="0" w:color="auto"/>
            </w:tcBorders>
            <w:vAlign w:val="center"/>
          </w:tcPr>
          <w:p w:rsidR="00C92FB8" w:rsidRDefault="00C92FB8" w:rsidP="00C92FB8">
            <w:r w:rsidRPr="000D68E6">
              <w:rPr>
                <w:rFonts w:cs="Arial"/>
                <w:b/>
                <w:sz w:val="22"/>
                <w:szCs w:val="22"/>
              </w:rPr>
              <w:sym w:font="Wingdings" w:char="F0FB"/>
            </w:r>
          </w:p>
        </w:tc>
        <w:tc>
          <w:tcPr>
            <w:tcW w:w="429" w:type="dxa"/>
            <w:vAlign w:val="center"/>
          </w:tcPr>
          <w:p w:rsidR="00C92FB8" w:rsidRDefault="00C92FB8" w:rsidP="00C92FB8">
            <w:r w:rsidRPr="000D68E6">
              <w:rPr>
                <w:rFonts w:cs="Arial"/>
                <w:b/>
                <w:sz w:val="22"/>
                <w:szCs w:val="22"/>
              </w:rPr>
              <w:sym w:font="Wingdings" w:char="F0FB"/>
            </w:r>
          </w:p>
        </w:tc>
        <w:tc>
          <w:tcPr>
            <w:tcW w:w="429" w:type="dxa"/>
            <w:vAlign w:val="center"/>
          </w:tcPr>
          <w:p w:rsidR="00C92FB8" w:rsidRDefault="00C92FB8" w:rsidP="00C92FB8">
            <w:r w:rsidRPr="000D68E6">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proofErr w:type="spellStart"/>
            <w:r w:rsidRPr="00052422">
              <w:rPr>
                <w:rFonts w:cs="Arial"/>
                <w:szCs w:val="22"/>
              </w:rPr>
              <w:t>Headteacher</w:t>
            </w:r>
            <w:proofErr w:type="spellEnd"/>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establish a data protection policy and review it at least every two years.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052422" w:rsidRDefault="00B008F3" w:rsidP="00C92FB8">
            <w:pPr>
              <w:widowControl w:val="0"/>
              <w:spacing w:line="276" w:lineRule="auto"/>
              <w:rPr>
                <w:rFonts w:cs="Arial"/>
                <w:szCs w:val="22"/>
              </w:rPr>
            </w:pPr>
            <w:r>
              <w:rPr>
                <w:rFonts w:cs="Arial"/>
                <w:szCs w:val="22"/>
              </w:rPr>
              <w:t>Full Governing Body</w:t>
            </w:r>
          </w:p>
        </w:tc>
      </w:tr>
      <w:tr w:rsidR="00C92FB8" w:rsidRPr="008A6887" w:rsidTr="00C92FB8">
        <w:trPr>
          <w:trHeight w:val="82"/>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Maintain a register of pupil attendance</w:t>
            </w:r>
          </w:p>
        </w:tc>
        <w:tc>
          <w:tcPr>
            <w:tcW w:w="429" w:type="dxa"/>
            <w:tcBorders>
              <w:left w:val="single" w:sz="12" w:space="0" w:color="auto"/>
            </w:tcBorders>
            <w:vAlign w:val="center"/>
          </w:tcPr>
          <w:p w:rsidR="00C92FB8" w:rsidRDefault="00C92FB8" w:rsidP="00C92FB8">
            <w:r w:rsidRPr="00762849">
              <w:rPr>
                <w:rFonts w:cs="Arial"/>
                <w:b/>
                <w:sz w:val="22"/>
                <w:szCs w:val="22"/>
              </w:rPr>
              <w:sym w:font="Wingdings" w:char="F0FB"/>
            </w:r>
          </w:p>
        </w:tc>
        <w:tc>
          <w:tcPr>
            <w:tcW w:w="429" w:type="dxa"/>
            <w:vAlign w:val="center"/>
          </w:tcPr>
          <w:p w:rsidR="00C92FB8" w:rsidRDefault="00C92FB8" w:rsidP="00C92FB8">
            <w:r w:rsidRPr="00762849">
              <w:rPr>
                <w:rFonts w:cs="Arial"/>
                <w:b/>
                <w:sz w:val="22"/>
                <w:szCs w:val="22"/>
              </w:rPr>
              <w:sym w:font="Wingdings" w:char="F0FB"/>
            </w:r>
          </w:p>
        </w:tc>
        <w:tc>
          <w:tcPr>
            <w:tcW w:w="429" w:type="dxa"/>
            <w:vAlign w:val="center"/>
          </w:tcPr>
          <w:p w:rsidR="00C92FB8" w:rsidRDefault="00C92FB8" w:rsidP="00C92FB8">
            <w:r w:rsidRPr="00762849">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proofErr w:type="spellStart"/>
            <w:r w:rsidRPr="00052422">
              <w:rPr>
                <w:rFonts w:cs="Arial"/>
                <w:szCs w:val="22"/>
              </w:rPr>
              <w:t>Headteacher</w:t>
            </w:r>
            <w:proofErr w:type="spellEnd"/>
          </w:p>
        </w:tc>
      </w:tr>
      <w:tr w:rsidR="00C92FB8" w:rsidRPr="008A6887" w:rsidTr="00C92FB8">
        <w:trPr>
          <w:trHeight w:val="257"/>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rsidRPr="008A6887">
              <w:rPr>
                <w:rFonts w:cs="Arial"/>
                <w:b/>
                <w:sz w:val="22"/>
                <w:szCs w:val="22"/>
              </w:rPr>
              <w:t xml:space="preserve">Information for </w:t>
            </w:r>
            <w:r>
              <w:rPr>
                <w:rFonts w:cs="Arial"/>
                <w:b/>
                <w:sz w:val="22"/>
                <w:szCs w:val="22"/>
              </w:rPr>
              <w:t>p</w:t>
            </w:r>
            <w:r w:rsidRPr="008A6887">
              <w:rPr>
                <w:rFonts w:cs="Arial"/>
                <w:b/>
                <w:sz w:val="22"/>
                <w:szCs w:val="22"/>
              </w:rPr>
              <w:t>arents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Adopt and review the home-school agreement</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8A6887" w:rsidRDefault="00B008F3" w:rsidP="00C92FB8">
            <w:pPr>
              <w:widowControl w:val="0"/>
              <w:spacing w:line="276" w:lineRule="auto"/>
              <w:rPr>
                <w:rFonts w:cs="Arial"/>
                <w:b/>
                <w:szCs w:val="22"/>
              </w:rPr>
            </w:pPr>
            <w:r>
              <w:rPr>
                <w:rFonts w:cs="Arial"/>
                <w:b/>
                <w:szCs w:val="22"/>
              </w:rPr>
              <w:t>N/A no longer a requirement</w:t>
            </w:r>
          </w:p>
        </w:tc>
      </w:tr>
      <w:tr w:rsidR="00C92FB8" w:rsidRPr="008A6887" w:rsidTr="00C92FB8">
        <w:trPr>
          <w:trHeight w:val="257"/>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Establish, publish and review a complaints procedure.</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CE5EFA">
              <w:rPr>
                <w:rFonts w:cs="Arial"/>
                <w:b/>
                <w:sz w:val="22"/>
                <w:szCs w:val="22"/>
              </w:rPr>
              <w:sym w:font="Wingdings" w:char="F0FB"/>
            </w:r>
          </w:p>
        </w:tc>
        <w:tc>
          <w:tcPr>
            <w:tcW w:w="430" w:type="dxa"/>
            <w:tcBorders>
              <w:right w:val="single" w:sz="12" w:space="0" w:color="auto"/>
            </w:tcBorders>
            <w:shd w:val="clear" w:color="auto" w:fill="FFFFFF"/>
            <w:vAlign w:val="center"/>
          </w:tcPr>
          <w:p w:rsidR="00C92FB8" w:rsidRDefault="00C92FB8" w:rsidP="00C92FB8">
            <w:r w:rsidRPr="00CE5EFA">
              <w:rPr>
                <w:rFonts w:cs="Arial"/>
                <w:b/>
                <w:sz w:val="22"/>
                <w:szCs w:val="22"/>
              </w:rPr>
              <w:sym w:font="Wingdings" w:char="F0FB"/>
            </w:r>
          </w:p>
        </w:tc>
        <w:tc>
          <w:tcPr>
            <w:tcW w:w="2336" w:type="dxa"/>
            <w:tcBorders>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r w:rsidR="00C92FB8" w:rsidRPr="008A6887" w:rsidTr="00C92FB8">
        <w:trPr>
          <w:trHeight w:val="257"/>
          <w:jc w:val="center"/>
        </w:trPr>
        <w:tc>
          <w:tcPr>
            <w:tcW w:w="1716"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establish and publish a Freedom of Information scheme and ensure the school complies with it. </w:t>
            </w:r>
          </w:p>
        </w:tc>
        <w:tc>
          <w:tcPr>
            <w:tcW w:w="429" w:type="dxa"/>
            <w:tcBorders>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bottom w:val="single" w:sz="12" w:space="0" w:color="auto"/>
            </w:tcBorders>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430" w:type="dxa"/>
            <w:tcBorders>
              <w:bottom w:val="single" w:sz="12" w:space="0" w:color="auto"/>
              <w:right w:val="single" w:sz="12" w:space="0" w:color="auto"/>
            </w:tcBorders>
            <w:shd w:val="clear" w:color="auto" w:fill="FFFFFF"/>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bottom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r w:rsidR="00C92FB8" w:rsidRPr="008A6887" w:rsidTr="00C92FB8">
        <w:trPr>
          <w:trHeight w:val="277"/>
          <w:jc w:val="center"/>
        </w:trPr>
        <w:tc>
          <w:tcPr>
            <w:tcW w:w="1716"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t>Area</w:t>
            </w:r>
          </w:p>
        </w:tc>
        <w:tc>
          <w:tcPr>
            <w:tcW w:w="4387" w:type="dxa"/>
            <w:vMerge w:val="restart"/>
            <w:tcBorders>
              <w:top w:val="single" w:sz="12" w:space="0" w:color="auto"/>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r w:rsidRPr="004D38F4">
              <w:rPr>
                <w:rFonts w:cs="Arial"/>
                <w:b/>
                <w:szCs w:val="22"/>
              </w:rPr>
              <w:t>Function</w:t>
            </w:r>
          </w:p>
        </w:tc>
        <w:tc>
          <w:tcPr>
            <w:tcW w:w="1716" w:type="dxa"/>
            <w:gridSpan w:val="4"/>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jc w:val="center"/>
              <w:rPr>
                <w:rFonts w:cs="Arial"/>
                <w:b/>
                <w:szCs w:val="22"/>
              </w:rPr>
            </w:pPr>
            <w:r>
              <w:rPr>
                <w:rFonts w:cs="Arial"/>
                <w:b/>
                <w:szCs w:val="22"/>
              </w:rPr>
              <w:t>Level</w:t>
            </w:r>
          </w:p>
        </w:tc>
        <w:tc>
          <w:tcPr>
            <w:tcW w:w="233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F36AED">
              <w:rPr>
                <w:rFonts w:cs="Arial"/>
                <w:b/>
                <w:sz w:val="22"/>
                <w:szCs w:val="22"/>
              </w:rPr>
              <w:t>In our school, this responsibility is delegated to:</w:t>
            </w:r>
          </w:p>
        </w:tc>
      </w:tr>
      <w:tr w:rsidR="00C92FB8" w:rsidRPr="008A6887" w:rsidTr="00C92FB8">
        <w:trPr>
          <w:trHeight w:val="406"/>
          <w:jc w:val="center"/>
        </w:trPr>
        <w:tc>
          <w:tcPr>
            <w:tcW w:w="1716" w:type="dxa"/>
            <w:vMerge/>
            <w:tcBorders>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p>
        </w:tc>
        <w:tc>
          <w:tcPr>
            <w:tcW w:w="4387" w:type="dxa"/>
            <w:vMerge/>
            <w:tcBorders>
              <w:left w:val="single" w:sz="12" w:space="0" w:color="auto"/>
              <w:right w:val="single" w:sz="12" w:space="0" w:color="auto"/>
            </w:tcBorders>
            <w:vAlign w:val="center"/>
          </w:tcPr>
          <w:p w:rsidR="00C92FB8" w:rsidRPr="004D38F4" w:rsidRDefault="00C92FB8" w:rsidP="00C92FB8">
            <w:pPr>
              <w:widowControl w:val="0"/>
              <w:spacing w:after="240" w:line="276" w:lineRule="auto"/>
              <w:jc w:val="center"/>
              <w:rPr>
                <w:rFonts w:cs="Arial"/>
                <w:b/>
                <w:szCs w:val="22"/>
              </w:rPr>
            </w:pPr>
          </w:p>
        </w:tc>
        <w:tc>
          <w:tcPr>
            <w:tcW w:w="429" w:type="dxa"/>
            <w:tcBorders>
              <w:left w:val="single" w:sz="12" w:space="0" w:color="auto"/>
            </w:tcBorders>
            <w:vAlign w:val="center"/>
          </w:tcPr>
          <w:p w:rsidR="00C92FB8" w:rsidRPr="00EF58DC" w:rsidRDefault="00C92FB8" w:rsidP="00C92FB8">
            <w:pPr>
              <w:widowControl w:val="0"/>
              <w:spacing w:line="276" w:lineRule="auto"/>
              <w:rPr>
                <w:rFonts w:cs="Arial"/>
                <w:szCs w:val="22"/>
              </w:rPr>
            </w:pPr>
            <w:r w:rsidRPr="00EF58DC">
              <w:rPr>
                <w:rFonts w:cs="Arial"/>
                <w:szCs w:val="22"/>
              </w:rPr>
              <w:t>1</w:t>
            </w:r>
          </w:p>
        </w:tc>
        <w:tc>
          <w:tcPr>
            <w:tcW w:w="429" w:type="dxa"/>
            <w:vAlign w:val="center"/>
          </w:tcPr>
          <w:p w:rsidR="00C92FB8" w:rsidRPr="00EF58DC" w:rsidRDefault="00C92FB8" w:rsidP="00C92FB8">
            <w:pPr>
              <w:widowControl w:val="0"/>
              <w:spacing w:line="276" w:lineRule="auto"/>
              <w:rPr>
                <w:rFonts w:cs="Arial"/>
                <w:szCs w:val="22"/>
              </w:rPr>
            </w:pPr>
            <w:r w:rsidRPr="00EF58DC">
              <w:rPr>
                <w:rFonts w:cs="Arial"/>
                <w:szCs w:val="22"/>
              </w:rPr>
              <w:t>2</w:t>
            </w:r>
          </w:p>
        </w:tc>
        <w:tc>
          <w:tcPr>
            <w:tcW w:w="429" w:type="dxa"/>
            <w:vAlign w:val="center"/>
          </w:tcPr>
          <w:p w:rsidR="00C92FB8" w:rsidRPr="00EF58DC" w:rsidRDefault="00C92FB8" w:rsidP="00C92FB8">
            <w:pPr>
              <w:widowControl w:val="0"/>
              <w:spacing w:line="276" w:lineRule="auto"/>
              <w:rPr>
                <w:rFonts w:cs="Arial"/>
                <w:szCs w:val="22"/>
              </w:rPr>
            </w:pPr>
            <w:r w:rsidRPr="00EF58DC">
              <w:rPr>
                <w:rFonts w:cs="Arial"/>
                <w:szCs w:val="22"/>
              </w:rPr>
              <w:t>3</w:t>
            </w:r>
          </w:p>
        </w:tc>
        <w:tc>
          <w:tcPr>
            <w:tcW w:w="430" w:type="dxa"/>
            <w:tcBorders>
              <w:right w:val="single" w:sz="12" w:space="0" w:color="auto"/>
            </w:tcBorders>
            <w:vAlign w:val="center"/>
          </w:tcPr>
          <w:p w:rsidR="00C92FB8" w:rsidRPr="00EF58DC" w:rsidRDefault="00C92FB8" w:rsidP="00C92FB8">
            <w:pPr>
              <w:widowControl w:val="0"/>
              <w:spacing w:line="276" w:lineRule="auto"/>
              <w:rPr>
                <w:rFonts w:cs="Arial"/>
                <w:szCs w:val="22"/>
              </w:rPr>
            </w:pPr>
            <w:r w:rsidRPr="00EF58DC">
              <w:rPr>
                <w:rFonts w:cs="Arial"/>
                <w:szCs w:val="22"/>
              </w:rPr>
              <w:t>4</w:t>
            </w:r>
          </w:p>
        </w:tc>
        <w:tc>
          <w:tcPr>
            <w:tcW w:w="233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r>
      <w:tr w:rsidR="00C92FB8" w:rsidRPr="008A6887" w:rsidTr="00C92FB8">
        <w:trPr>
          <w:trHeight w:val="257"/>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t xml:space="preserve">GB </w:t>
            </w:r>
            <w:r>
              <w:rPr>
                <w:rFonts w:cs="Arial"/>
                <w:b/>
                <w:sz w:val="22"/>
                <w:szCs w:val="22"/>
              </w:rPr>
              <w:t>p</w:t>
            </w:r>
            <w:r w:rsidRPr="008A6887">
              <w:rPr>
                <w:rFonts w:cs="Arial"/>
                <w:b/>
                <w:sz w:val="22"/>
                <w:szCs w:val="22"/>
              </w:rPr>
              <w:t>rocedures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draw up an instrument of government and any amendments thereafter</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39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appoint (and remove) the chair and vice-chair of a permanent or a temporary governing body </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378"/>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w:t>
            </w:r>
            <w:r>
              <w:rPr>
                <w:rFonts w:cs="Arial"/>
                <w:sz w:val="22"/>
                <w:szCs w:val="22"/>
              </w:rPr>
              <w:t>o appoint and dismiss the clerk</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FFFFFF"/>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429" w:type="dxa"/>
            <w:shd w:val="clear" w:color="auto" w:fill="FFFFFF"/>
            <w:vAlign w:val="center"/>
          </w:tcPr>
          <w:p w:rsidR="00C92FB8" w:rsidRPr="008A6887" w:rsidRDefault="00C92FB8" w:rsidP="00C92FB8">
            <w:pPr>
              <w:widowControl w:val="0"/>
              <w:spacing w:line="276" w:lineRule="auto"/>
              <w:rPr>
                <w:rFonts w:cs="Arial"/>
                <w:b/>
                <w:szCs w:val="22"/>
              </w:rPr>
            </w:pPr>
            <w:r w:rsidRPr="009108AA">
              <w:rPr>
                <w:rFonts w:cs="Arial"/>
                <w:b/>
                <w:sz w:val="22"/>
                <w:szCs w:val="22"/>
              </w:rPr>
              <w:sym w:font="Wingdings" w:char="F0FB"/>
            </w:r>
          </w:p>
        </w:tc>
        <w:tc>
          <w:tcPr>
            <w:tcW w:w="430" w:type="dxa"/>
            <w:tcBorders>
              <w:right w:val="single" w:sz="12" w:space="0" w:color="auto"/>
            </w:tcBorders>
            <w:shd w:val="clear" w:color="auto" w:fill="FFFFFF"/>
            <w:vAlign w:val="center"/>
          </w:tcPr>
          <w:p w:rsidR="00C92FB8" w:rsidRPr="008A6887" w:rsidRDefault="00C92FB8" w:rsidP="00C92FB8">
            <w:pPr>
              <w:widowControl w:val="0"/>
              <w:spacing w:line="276" w:lineRule="auto"/>
              <w:rPr>
                <w:rFonts w:cs="Arial"/>
                <w:b/>
                <w:szCs w:val="22"/>
              </w:rPr>
            </w:pPr>
            <w:r w:rsidRPr="009108AA">
              <w:rPr>
                <w:rFonts w:cs="Arial"/>
                <w:b/>
                <w:sz w:val="22"/>
                <w:szCs w:val="22"/>
              </w:rPr>
              <w:sym w:font="Wingdings" w:char="F0FB"/>
            </w: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520"/>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appoint and remove community or sponsor governors (if constituted under 2007 regulations) or co-opted governors (if constituted under 2012 regulations).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265"/>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set up a </w:t>
            </w:r>
            <w:r>
              <w:rPr>
                <w:rFonts w:cs="Arial"/>
                <w:sz w:val="22"/>
                <w:szCs w:val="22"/>
              </w:rPr>
              <w:t>r</w:t>
            </w:r>
            <w:r w:rsidRPr="008A6887">
              <w:rPr>
                <w:rFonts w:cs="Arial"/>
                <w:sz w:val="22"/>
                <w:szCs w:val="22"/>
              </w:rPr>
              <w:t xml:space="preserve">egister of </w:t>
            </w:r>
            <w:r>
              <w:rPr>
                <w:rFonts w:cs="Arial"/>
                <w:sz w:val="22"/>
                <w:szCs w:val="22"/>
              </w:rPr>
              <w:t>g</w:t>
            </w:r>
            <w:r w:rsidRPr="008A6887">
              <w:rPr>
                <w:rFonts w:cs="Arial"/>
                <w:sz w:val="22"/>
                <w:szCs w:val="22"/>
              </w:rPr>
              <w:t xml:space="preserve">overnors’ </w:t>
            </w:r>
            <w:r>
              <w:rPr>
                <w:rFonts w:cs="Arial"/>
                <w:sz w:val="22"/>
                <w:szCs w:val="22"/>
              </w:rPr>
              <w:t>b</w:t>
            </w:r>
            <w:r w:rsidRPr="008A6887">
              <w:rPr>
                <w:rFonts w:cs="Arial"/>
                <w:sz w:val="22"/>
                <w:szCs w:val="22"/>
              </w:rPr>
              <w:t xml:space="preserve">usiness </w:t>
            </w:r>
            <w:r>
              <w:rPr>
                <w:rFonts w:cs="Arial"/>
                <w:sz w:val="22"/>
                <w:szCs w:val="22"/>
              </w:rPr>
              <w:t>i</w:t>
            </w:r>
            <w:r w:rsidRPr="008A6887">
              <w:rPr>
                <w:rFonts w:cs="Arial"/>
                <w:sz w:val="22"/>
                <w:szCs w:val="22"/>
              </w:rPr>
              <w:t>nterests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b/>
                <w:szCs w:val="22"/>
              </w:rPr>
            </w:pPr>
            <w:r w:rsidRPr="002A4D9F">
              <w:rPr>
                <w:rFonts w:cs="Arial"/>
                <w:b/>
                <w:sz w:val="22"/>
                <w:szCs w:val="22"/>
              </w:rPr>
              <w:sym w:font="Wingdings" w:char="F0FB"/>
            </w: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257"/>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approve and set up a </w:t>
            </w:r>
            <w:r>
              <w:rPr>
                <w:rFonts w:cs="Arial"/>
                <w:sz w:val="22"/>
                <w:szCs w:val="22"/>
              </w:rPr>
              <w:t>g</w:t>
            </w:r>
            <w:r w:rsidRPr="008A6887">
              <w:rPr>
                <w:rFonts w:cs="Arial"/>
                <w:sz w:val="22"/>
                <w:szCs w:val="22"/>
              </w:rPr>
              <w:t xml:space="preserve">overnors </w:t>
            </w:r>
            <w:r>
              <w:rPr>
                <w:rFonts w:cs="Arial"/>
                <w:sz w:val="22"/>
                <w:szCs w:val="22"/>
              </w:rPr>
              <w:t>e</w:t>
            </w:r>
            <w:r w:rsidRPr="008A6887">
              <w:rPr>
                <w:rFonts w:cs="Arial"/>
                <w:sz w:val="22"/>
                <w:szCs w:val="22"/>
              </w:rPr>
              <w:t xml:space="preserve">xpenses </w:t>
            </w:r>
            <w:r>
              <w:rPr>
                <w:rFonts w:cs="Arial"/>
                <w:sz w:val="22"/>
                <w:szCs w:val="22"/>
              </w:rPr>
              <w:t>s</w:t>
            </w:r>
            <w:r w:rsidRPr="008A6887">
              <w:rPr>
                <w:rFonts w:cs="Arial"/>
                <w:sz w:val="22"/>
                <w:szCs w:val="22"/>
              </w:rPr>
              <w:t xml:space="preserve">cheme </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b/>
                <w:szCs w:val="22"/>
              </w:rPr>
            </w:pPr>
            <w:r w:rsidRPr="008A6887">
              <w:rPr>
                <w:rFonts w:cs="Arial"/>
                <w:b/>
                <w:sz w:val="22"/>
                <w:szCs w:val="22"/>
              </w:rPr>
              <w:sym w:font="Wingdings" w:char="F0FC"/>
            </w:r>
          </w:p>
        </w:tc>
        <w:tc>
          <w:tcPr>
            <w:tcW w:w="429" w:type="dxa"/>
            <w:vAlign w:val="center"/>
          </w:tcPr>
          <w:p w:rsidR="00C92FB8" w:rsidRDefault="00C92FB8" w:rsidP="00C92FB8">
            <w:r w:rsidRPr="009108AA">
              <w:rPr>
                <w:rFonts w:cs="Arial"/>
                <w:b/>
                <w:sz w:val="22"/>
                <w:szCs w:val="22"/>
              </w:rPr>
              <w:sym w:font="Wingdings" w:char="F0FB"/>
            </w:r>
          </w:p>
        </w:tc>
        <w:tc>
          <w:tcPr>
            <w:tcW w:w="430" w:type="dxa"/>
            <w:tcBorders>
              <w:right w:val="single" w:sz="12" w:space="0" w:color="auto"/>
            </w:tcBorders>
            <w:vAlign w:val="center"/>
          </w:tcPr>
          <w:p w:rsidR="00C92FB8" w:rsidRDefault="00C92FB8" w:rsidP="00C92FB8">
            <w:r w:rsidRPr="009108AA">
              <w:rPr>
                <w:rFonts w:cs="Arial"/>
                <w:b/>
                <w:sz w:val="22"/>
                <w:szCs w:val="22"/>
              </w:rPr>
              <w:sym w:font="Wingdings" w:char="F0FB"/>
            </w: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 xml:space="preserve">Finance </w:t>
            </w:r>
            <w:r w:rsidR="00973C61">
              <w:rPr>
                <w:rFonts w:cs="Arial"/>
                <w:szCs w:val="22"/>
              </w:rPr>
              <w:t xml:space="preserve">&amp; Resources </w:t>
            </w:r>
            <w:r w:rsidRPr="00052422">
              <w:rPr>
                <w:rFonts w:cs="Arial"/>
                <w:szCs w:val="22"/>
              </w:rPr>
              <w:t>Committee</w:t>
            </w:r>
          </w:p>
        </w:tc>
      </w:tr>
      <w:tr w:rsidR="00C92FB8" w:rsidRPr="008A6887" w:rsidTr="00C92FB8">
        <w:trPr>
          <w:trHeight w:val="28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consider whether or not to exercise delegation of functions to individuals or committees.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39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regulate the GB procedures (where not set out in law)</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29" w:type="dxa"/>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left w:val="single" w:sz="12" w:space="0" w:color="auto"/>
              <w:right w:val="single" w:sz="12" w:space="0" w:color="auto"/>
            </w:tcBorders>
            <w:vAlign w:val="center"/>
          </w:tcPr>
          <w:p w:rsidR="00C92FB8" w:rsidRPr="00052422" w:rsidRDefault="00052422" w:rsidP="00C92FB8">
            <w:pPr>
              <w:widowControl w:val="0"/>
              <w:spacing w:line="276" w:lineRule="auto"/>
              <w:rPr>
                <w:rFonts w:cs="Arial"/>
                <w:szCs w:val="22"/>
              </w:rPr>
            </w:pPr>
            <w:r w:rsidRPr="00052422">
              <w:rPr>
                <w:rFonts w:cs="Arial"/>
                <w:szCs w:val="22"/>
              </w:rPr>
              <w:t>Full Governing Body</w:t>
            </w:r>
          </w:p>
        </w:tc>
      </w:tr>
      <w:tr w:rsidR="00C92FB8" w:rsidRPr="008A6887" w:rsidTr="00C92FB8">
        <w:trPr>
          <w:trHeight w:val="254"/>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t>Federations</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consider forming a federation or joining an existing federation</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b/>
                <w:szCs w:val="22"/>
              </w:rPr>
            </w:pPr>
          </w:p>
        </w:tc>
        <w:tc>
          <w:tcPr>
            <w:tcW w:w="2336" w:type="dxa"/>
            <w:tcBorders>
              <w:top w:val="single" w:sz="12" w:space="0" w:color="auto"/>
              <w:left w:val="single" w:sz="12" w:space="0" w:color="auto"/>
              <w:right w:val="single" w:sz="12" w:space="0" w:color="auto"/>
            </w:tcBorders>
            <w:vAlign w:val="center"/>
          </w:tcPr>
          <w:p w:rsidR="00C92FB8" w:rsidRPr="008A6887" w:rsidRDefault="00052422" w:rsidP="00C92FB8">
            <w:pPr>
              <w:widowControl w:val="0"/>
              <w:spacing w:line="276" w:lineRule="auto"/>
              <w:rPr>
                <w:rFonts w:cs="Arial"/>
                <w:b/>
                <w:szCs w:val="22"/>
              </w:rPr>
            </w:pPr>
            <w:r>
              <w:rPr>
                <w:rFonts w:cs="Arial"/>
                <w:b/>
                <w:szCs w:val="22"/>
              </w:rPr>
              <w:t>Full Governing Body</w:t>
            </w:r>
          </w:p>
        </w:tc>
      </w:tr>
      <w:tr w:rsidR="00C92FB8" w:rsidRPr="008A6887" w:rsidTr="00C92FB8">
        <w:trPr>
          <w:trHeight w:val="15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consider requests from other schools to join the federation</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2336" w:type="dxa"/>
            <w:tcBorders>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r w:rsidR="00C92FB8" w:rsidRPr="008A6887" w:rsidTr="00C92FB8">
        <w:trPr>
          <w:trHeight w:val="307"/>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leave a federation</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29" w:type="dxa"/>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right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2336" w:type="dxa"/>
            <w:tcBorders>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r w:rsidR="00C92FB8" w:rsidRPr="008A6887" w:rsidTr="00C92FB8">
        <w:trPr>
          <w:trHeight w:val="153"/>
          <w:jc w:val="center"/>
        </w:trPr>
        <w:tc>
          <w:tcPr>
            <w:tcW w:w="1716" w:type="dxa"/>
            <w:vMerge w:val="restart"/>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r>
              <w:br w:type="page"/>
            </w:r>
            <w:r w:rsidRPr="008A6887">
              <w:rPr>
                <w:rFonts w:cs="Arial"/>
                <w:b/>
                <w:sz w:val="22"/>
                <w:szCs w:val="22"/>
              </w:rPr>
              <w:t>Inclusion and equality</w:t>
            </w:r>
          </w:p>
        </w:tc>
        <w:tc>
          <w:tcPr>
            <w:tcW w:w="4387" w:type="dxa"/>
            <w:tcBorders>
              <w:top w:val="single" w:sz="12" w:space="0" w:color="auto"/>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w:t>
            </w:r>
            <w:r>
              <w:rPr>
                <w:rFonts w:cs="Arial"/>
                <w:sz w:val="22"/>
                <w:szCs w:val="22"/>
              </w:rPr>
              <w:t xml:space="preserve"> establish and review a special </w:t>
            </w:r>
            <w:r w:rsidRPr="008A6887">
              <w:rPr>
                <w:rFonts w:cs="Arial"/>
                <w:sz w:val="22"/>
                <w:szCs w:val="22"/>
              </w:rPr>
              <w:t>education</w:t>
            </w:r>
            <w:r>
              <w:rPr>
                <w:rFonts w:cs="Arial"/>
                <w:sz w:val="22"/>
                <w:szCs w:val="22"/>
              </w:rPr>
              <w:t>al needs (SEN)</w:t>
            </w:r>
            <w:r w:rsidRPr="008A6887">
              <w:rPr>
                <w:rFonts w:cs="Arial"/>
                <w:sz w:val="22"/>
                <w:szCs w:val="22"/>
              </w:rPr>
              <w:t xml:space="preserve"> policy.</w:t>
            </w:r>
          </w:p>
        </w:tc>
        <w:tc>
          <w:tcPr>
            <w:tcW w:w="429" w:type="dxa"/>
            <w:tcBorders>
              <w:top w:val="single" w:sz="12" w:space="0" w:color="auto"/>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29" w:type="dxa"/>
            <w:tcBorders>
              <w:top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430" w:type="dxa"/>
            <w:tcBorders>
              <w:top w:val="single" w:sz="12" w:space="0" w:color="auto"/>
              <w:right w:val="single" w:sz="12" w:space="0" w:color="auto"/>
            </w:tcBorders>
            <w:shd w:val="clear" w:color="auto" w:fill="5191CD"/>
            <w:vAlign w:val="center"/>
          </w:tcPr>
          <w:p w:rsidR="00C92FB8" w:rsidRPr="008A6887" w:rsidRDefault="00C92FB8" w:rsidP="00C92FB8">
            <w:pPr>
              <w:widowControl w:val="0"/>
              <w:spacing w:line="276" w:lineRule="auto"/>
              <w:rPr>
                <w:rFonts w:cs="Arial"/>
                <w:szCs w:val="22"/>
              </w:rPr>
            </w:pPr>
          </w:p>
        </w:tc>
        <w:tc>
          <w:tcPr>
            <w:tcW w:w="2336" w:type="dxa"/>
            <w:tcBorders>
              <w:top w:val="single" w:sz="12" w:space="0" w:color="auto"/>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r w:rsidR="00C92FB8" w:rsidRPr="008A6887" w:rsidTr="00C92FB8">
        <w:trPr>
          <w:trHeight w:val="15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establish and publish annually an ‘Equality information and objectives statement’, and review equality objectives every four years.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2E05D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973C61" w:rsidP="00C92FB8">
            <w:pPr>
              <w:widowControl w:val="0"/>
              <w:spacing w:line="276" w:lineRule="auto"/>
              <w:rPr>
                <w:rFonts w:cs="Arial"/>
                <w:szCs w:val="22"/>
              </w:rPr>
            </w:pPr>
            <w:r>
              <w:rPr>
                <w:rFonts w:cs="Arial"/>
                <w:szCs w:val="22"/>
              </w:rPr>
              <w:t>Full Governing Body</w:t>
            </w:r>
          </w:p>
        </w:tc>
      </w:tr>
      <w:tr w:rsidR="00C92FB8" w:rsidRPr="008A6887" w:rsidTr="00C92FB8">
        <w:trPr>
          <w:trHeight w:val="15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designate a “responsible person” for children with </w:t>
            </w:r>
            <w:r>
              <w:rPr>
                <w:rFonts w:cs="Arial"/>
                <w:sz w:val="22"/>
                <w:szCs w:val="22"/>
              </w:rPr>
              <w:t>SEN</w:t>
            </w:r>
            <w:r w:rsidRPr="008A6887">
              <w:rPr>
                <w:rFonts w:cs="Arial"/>
                <w:sz w:val="22"/>
                <w:szCs w:val="22"/>
              </w:rPr>
              <w:t xml:space="preserve"> in community, voluntary and </w:t>
            </w:r>
            <w:r>
              <w:rPr>
                <w:rFonts w:cs="Arial"/>
                <w:sz w:val="22"/>
                <w:szCs w:val="22"/>
              </w:rPr>
              <w:t>f</w:t>
            </w:r>
            <w:r w:rsidRPr="008A6887">
              <w:rPr>
                <w:rFonts w:cs="Arial"/>
                <w:sz w:val="22"/>
                <w:szCs w:val="22"/>
              </w:rPr>
              <w:t>oundation</w:t>
            </w:r>
            <w:r>
              <w:rPr>
                <w:rFonts w:cs="Arial"/>
                <w:sz w:val="22"/>
                <w:szCs w:val="22"/>
              </w:rPr>
              <w:t xml:space="preserve"> s</w:t>
            </w:r>
            <w:r w:rsidRPr="008A6887">
              <w:rPr>
                <w:rFonts w:cs="Arial"/>
                <w:sz w:val="22"/>
                <w:szCs w:val="22"/>
              </w:rPr>
              <w:t>chools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2E05D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proofErr w:type="spellStart"/>
            <w:r>
              <w:rPr>
                <w:rFonts w:cs="Arial"/>
                <w:szCs w:val="22"/>
              </w:rPr>
              <w:t>Headteacher</w:t>
            </w:r>
            <w:proofErr w:type="spellEnd"/>
          </w:p>
        </w:tc>
      </w:tr>
      <w:tr w:rsidR="00C92FB8" w:rsidRPr="008A6887" w:rsidTr="00C92FB8">
        <w:trPr>
          <w:trHeight w:val="153"/>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 xml:space="preserve">To designate a “responsible person” for </w:t>
            </w:r>
            <w:r>
              <w:rPr>
                <w:rFonts w:cs="Arial"/>
                <w:sz w:val="22"/>
                <w:szCs w:val="22"/>
              </w:rPr>
              <w:t>l</w:t>
            </w:r>
            <w:r w:rsidRPr="008A6887">
              <w:rPr>
                <w:rFonts w:cs="Arial"/>
                <w:sz w:val="22"/>
                <w:szCs w:val="22"/>
              </w:rPr>
              <w:t xml:space="preserve">ooked </w:t>
            </w:r>
            <w:r>
              <w:rPr>
                <w:rFonts w:cs="Arial"/>
                <w:sz w:val="22"/>
                <w:szCs w:val="22"/>
              </w:rPr>
              <w:t>a</w:t>
            </w:r>
            <w:r w:rsidRPr="008A6887">
              <w:rPr>
                <w:rFonts w:cs="Arial"/>
                <w:sz w:val="22"/>
                <w:szCs w:val="22"/>
              </w:rPr>
              <w:t xml:space="preserve">fter children in community, voluntary and </w:t>
            </w:r>
            <w:r>
              <w:rPr>
                <w:rFonts w:cs="Arial"/>
                <w:sz w:val="22"/>
                <w:szCs w:val="22"/>
              </w:rPr>
              <w:t>f</w:t>
            </w:r>
            <w:r w:rsidRPr="008A6887">
              <w:rPr>
                <w:rFonts w:cs="Arial"/>
                <w:sz w:val="22"/>
                <w:szCs w:val="22"/>
              </w:rPr>
              <w:t xml:space="preserve">oundation schools </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2E05D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proofErr w:type="spellStart"/>
            <w:r>
              <w:rPr>
                <w:rFonts w:cs="Arial"/>
                <w:szCs w:val="22"/>
              </w:rPr>
              <w:t>Headteacher</w:t>
            </w:r>
            <w:proofErr w:type="spellEnd"/>
          </w:p>
        </w:tc>
      </w:tr>
      <w:tr w:rsidR="00C92FB8" w:rsidRPr="008A6887" w:rsidTr="00C92FB8">
        <w:trPr>
          <w:trHeight w:val="521"/>
          <w:jc w:val="center"/>
        </w:trPr>
        <w:tc>
          <w:tcPr>
            <w:tcW w:w="1716" w:type="dxa"/>
            <w:vMerge/>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establish an accessibility plan and review it every three years.</w:t>
            </w:r>
          </w:p>
        </w:tc>
        <w:tc>
          <w:tcPr>
            <w:tcW w:w="429" w:type="dxa"/>
            <w:tcBorders>
              <w:lef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vAlign w:val="center"/>
          </w:tcPr>
          <w:p w:rsidR="00C92FB8" w:rsidRDefault="00C92FB8" w:rsidP="00C92FB8">
            <w:r w:rsidRPr="002E05DF">
              <w:rPr>
                <w:rFonts w:cs="Arial"/>
                <w:b/>
                <w:sz w:val="22"/>
                <w:szCs w:val="22"/>
              </w:rPr>
              <w:sym w:font="Wingdings" w:char="F0FB"/>
            </w:r>
          </w:p>
        </w:tc>
        <w:tc>
          <w:tcPr>
            <w:tcW w:w="430" w:type="dxa"/>
            <w:tcBorders>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2336" w:type="dxa"/>
            <w:tcBorders>
              <w:left w:val="single" w:sz="12" w:space="0" w:color="auto"/>
              <w:right w:val="single" w:sz="12" w:space="0" w:color="auto"/>
            </w:tcBorders>
            <w:vAlign w:val="center"/>
          </w:tcPr>
          <w:p w:rsidR="00C92FB8" w:rsidRPr="008A6887" w:rsidRDefault="00973C61" w:rsidP="00C92FB8">
            <w:pPr>
              <w:widowControl w:val="0"/>
              <w:spacing w:line="276" w:lineRule="auto"/>
              <w:rPr>
                <w:rFonts w:cs="Arial"/>
                <w:szCs w:val="22"/>
              </w:rPr>
            </w:pPr>
            <w:r>
              <w:rPr>
                <w:rFonts w:cs="Arial"/>
                <w:szCs w:val="22"/>
              </w:rPr>
              <w:t>Finance and Resources Committee</w:t>
            </w:r>
          </w:p>
        </w:tc>
      </w:tr>
      <w:tr w:rsidR="00C92FB8" w:rsidRPr="008A6887" w:rsidTr="00C92FB8">
        <w:trPr>
          <w:trHeight w:val="42"/>
          <w:jc w:val="center"/>
        </w:trPr>
        <w:tc>
          <w:tcPr>
            <w:tcW w:w="1716" w:type="dxa"/>
            <w:vMerge/>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b/>
                <w:szCs w:val="22"/>
              </w:rPr>
            </w:pPr>
          </w:p>
        </w:tc>
        <w:tc>
          <w:tcPr>
            <w:tcW w:w="4387" w:type="dxa"/>
            <w:tcBorders>
              <w:left w:val="single" w:sz="12" w:space="0" w:color="auto"/>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sz w:val="22"/>
                <w:szCs w:val="22"/>
              </w:rPr>
              <w:t>To establish and review annually a child protection policy and relevant procedures.</w:t>
            </w:r>
          </w:p>
        </w:tc>
        <w:tc>
          <w:tcPr>
            <w:tcW w:w="429" w:type="dxa"/>
            <w:tcBorders>
              <w:left w:val="single" w:sz="12" w:space="0" w:color="auto"/>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bottom w:val="single" w:sz="12" w:space="0" w:color="auto"/>
            </w:tcBorders>
            <w:vAlign w:val="center"/>
          </w:tcPr>
          <w:p w:rsidR="00C92FB8" w:rsidRPr="008A6887" w:rsidRDefault="00C92FB8" w:rsidP="00C92FB8">
            <w:pPr>
              <w:widowControl w:val="0"/>
              <w:spacing w:line="276" w:lineRule="auto"/>
              <w:rPr>
                <w:rFonts w:cs="Arial"/>
                <w:szCs w:val="22"/>
              </w:rPr>
            </w:pPr>
            <w:r w:rsidRPr="008A6887">
              <w:rPr>
                <w:rFonts w:cs="Arial"/>
                <w:b/>
                <w:sz w:val="22"/>
                <w:szCs w:val="22"/>
              </w:rPr>
              <w:sym w:font="Wingdings" w:char="F0FC"/>
            </w:r>
          </w:p>
        </w:tc>
        <w:tc>
          <w:tcPr>
            <w:tcW w:w="429" w:type="dxa"/>
            <w:tcBorders>
              <w:bottom w:val="single" w:sz="12" w:space="0" w:color="auto"/>
            </w:tcBorders>
            <w:vAlign w:val="center"/>
          </w:tcPr>
          <w:p w:rsidR="00C92FB8" w:rsidRDefault="00C92FB8" w:rsidP="00C92FB8">
            <w:r w:rsidRPr="002E05DF">
              <w:rPr>
                <w:rFonts w:cs="Arial"/>
                <w:b/>
                <w:sz w:val="22"/>
                <w:szCs w:val="22"/>
              </w:rPr>
              <w:sym w:font="Wingdings" w:char="F0FB"/>
            </w:r>
          </w:p>
        </w:tc>
        <w:tc>
          <w:tcPr>
            <w:tcW w:w="430" w:type="dxa"/>
            <w:tcBorders>
              <w:bottom w:val="single" w:sz="12" w:space="0" w:color="auto"/>
              <w:right w:val="single" w:sz="12" w:space="0" w:color="auto"/>
            </w:tcBorders>
            <w:vAlign w:val="center"/>
          </w:tcPr>
          <w:p w:rsidR="00C92FB8" w:rsidRPr="008A6887" w:rsidRDefault="00C92FB8" w:rsidP="00C92FB8">
            <w:pPr>
              <w:widowControl w:val="0"/>
              <w:spacing w:line="276" w:lineRule="auto"/>
              <w:rPr>
                <w:rFonts w:cs="Arial"/>
                <w:szCs w:val="22"/>
              </w:rPr>
            </w:pPr>
            <w:r w:rsidRPr="002A4D9F">
              <w:rPr>
                <w:rFonts w:cs="Arial"/>
                <w:b/>
                <w:sz w:val="22"/>
                <w:szCs w:val="22"/>
              </w:rPr>
              <w:sym w:font="Wingdings" w:char="F0FB"/>
            </w:r>
          </w:p>
        </w:tc>
        <w:tc>
          <w:tcPr>
            <w:tcW w:w="2336" w:type="dxa"/>
            <w:tcBorders>
              <w:left w:val="single" w:sz="12" w:space="0" w:color="auto"/>
              <w:bottom w:val="single" w:sz="12" w:space="0" w:color="auto"/>
              <w:right w:val="single" w:sz="12" w:space="0" w:color="auto"/>
            </w:tcBorders>
            <w:vAlign w:val="center"/>
          </w:tcPr>
          <w:p w:rsidR="00C92FB8" w:rsidRPr="008A6887" w:rsidRDefault="00052422" w:rsidP="00C92FB8">
            <w:pPr>
              <w:widowControl w:val="0"/>
              <w:spacing w:line="276" w:lineRule="auto"/>
              <w:rPr>
                <w:rFonts w:cs="Arial"/>
                <w:szCs w:val="22"/>
              </w:rPr>
            </w:pPr>
            <w:r>
              <w:rPr>
                <w:rFonts w:cs="Arial"/>
                <w:szCs w:val="22"/>
              </w:rPr>
              <w:t>Full Governing Body</w:t>
            </w:r>
          </w:p>
        </w:tc>
      </w:tr>
    </w:tbl>
    <w:p w:rsidR="00C92FB8" w:rsidRPr="00993A30" w:rsidRDefault="00C92FB8" w:rsidP="00C92FB8">
      <w:pPr>
        <w:spacing w:after="240" w:line="276" w:lineRule="auto"/>
      </w:pPr>
    </w:p>
    <w:p w:rsidR="00954788" w:rsidRDefault="00954788"/>
    <w:sectPr w:rsidR="00954788" w:rsidSect="00C92FB8">
      <w:headerReference w:type="default" r:id="rId7"/>
      <w:footerReference w:type="default" r:id="rId8"/>
      <w:footerReference w:type="first" r:id="rId9"/>
      <w:pgSz w:w="11906" w:h="16838"/>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11" w:rsidRDefault="009D0C11" w:rsidP="009B2F6B">
      <w:r>
        <w:separator/>
      </w:r>
    </w:p>
  </w:endnote>
  <w:endnote w:type="continuationSeparator" w:id="0">
    <w:p w:rsidR="009D0C11" w:rsidRDefault="009D0C11" w:rsidP="009B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B8" w:rsidRDefault="009D0C11">
    <w:pPr>
      <w:pStyle w:val="Footer"/>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margin-left:-97.5pt;margin-top:703.55pt;width:623.6pt;height:67.9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" fillcolor="#5090cd" stroked="f" strokeweight="0">
          <v:textbox>
            <w:txbxContent>
              <w:p w:rsidR="00C92FB8" w:rsidRPr="00DC7E47" w:rsidRDefault="00C92FB8" w:rsidP="00C92FB8">
                <w:pPr>
                  <w:spacing w:before="240"/>
                  <w:ind w:left="426" w:right="4"/>
                  <w:jc w:val="center"/>
                  <w:rPr>
                    <w:rFonts w:cs="Arial"/>
                    <w:b/>
                    <w:color w:val="FFFFFF"/>
                    <w:sz w:val="18"/>
                  </w:rPr>
                </w:pPr>
                <w:r w:rsidRPr="00DC7E47">
                  <w:rPr>
                    <w:rFonts w:cs="Arial"/>
                    <w:b/>
                    <w:color w:val="FFFFFF"/>
                    <w:sz w:val="18"/>
                  </w:rPr>
                  <w:t>© 2013 National Governors’ Association, 36 Great Charles Street, Birmingham, B3 3JY</w:t>
                </w:r>
              </w:p>
              <w:p w:rsidR="00C92FB8" w:rsidRDefault="00C92FB8" w:rsidP="00C92FB8">
                <w:pPr>
                  <w:ind w:left="426" w:right="4"/>
                  <w:jc w:val="center"/>
                </w:pPr>
                <w:r w:rsidRPr="00DC7E47">
                  <w:rPr>
                    <w:rFonts w:cs="Arial"/>
                    <w:b/>
                    <w:color w:val="FFFFFF"/>
                    <w:sz w:val="18"/>
                  </w:rPr>
                  <w:t>Tel: 0121 237 3780</w:t>
                </w:r>
                <w:r w:rsidRPr="00DC7E47">
                  <w:rPr>
                    <w:rFonts w:cs="Arial"/>
                    <w:b/>
                    <w:color w:val="FFFFFF"/>
                    <w:sz w:val="18"/>
                  </w:rPr>
                  <w:tab/>
                  <w:t xml:space="preserve">  Fax: 0121 233 1323</w:t>
                </w:r>
                <w:r w:rsidRPr="00DC7E47">
                  <w:rPr>
                    <w:rFonts w:cs="Arial"/>
                    <w:b/>
                    <w:color w:val="FFFFFF"/>
                    <w:sz w:val="18"/>
                  </w:rPr>
                  <w:tab/>
                  <w:t xml:space="preserve">      Email: </w:t>
                </w:r>
                <w:hyperlink r:id="rId1" w:history="1">
                  <w:r w:rsidRPr="00DC7E47">
                    <w:rPr>
                      <w:rStyle w:val="Hyperlink"/>
                      <w:rFonts w:cs="Arial"/>
                      <w:b/>
                      <w:color w:val="FFFFFF"/>
                      <w:sz w:val="18"/>
                    </w:rPr>
                    <w:t>governorhq@nga.org.uk</w:t>
                  </w:r>
                </w:hyperlink>
                <w:r w:rsidRPr="00DC7E47">
                  <w:rPr>
                    <w:rFonts w:cs="Arial"/>
                    <w:b/>
                    <w:color w:val="FFFFFF"/>
                    <w:sz w:val="18"/>
                  </w:rPr>
                  <w:tab/>
                </w:r>
                <w:hyperlink r:id="rId2" w:history="1">
                  <w:r w:rsidRPr="00DC7E47">
                    <w:rPr>
                      <w:rStyle w:val="Hyperlink"/>
                      <w:rFonts w:cs="Arial"/>
                      <w:b/>
                      <w:color w:val="FFFFFF"/>
                      <w:sz w:val="18"/>
                    </w:rPr>
                    <w:t>www.nga.org.uk</w:t>
                  </w:r>
                </w:hyperlink>
                <w:r w:rsidRPr="00654450">
                  <w:t xml:space="preserve"> </w:t>
                </w:r>
              </w:p>
              <w:p w:rsidR="00C92FB8" w:rsidRDefault="00C92FB8" w:rsidP="00C92FB8">
                <w:pPr>
                  <w:tabs>
                    <w:tab w:val="right" w:pos="11730"/>
                  </w:tabs>
                  <w:spacing w:before="240"/>
                  <w:ind w:left="426" w:right="4" w:firstLine="9654"/>
                  <w:jc w:val="center"/>
                </w:pPr>
                <w:r w:rsidRPr="00DC7E47">
                  <w:rPr>
                    <w:rFonts w:cs="Arial"/>
                    <w:b/>
                    <w:color w:val="FFFFFF"/>
                    <w:sz w:val="18"/>
                  </w:rPr>
                  <w:t xml:space="preserve">Page </w:t>
                </w:r>
                <w:r w:rsidR="007720B7" w:rsidRPr="00DC7E47">
                  <w:rPr>
                    <w:rFonts w:cs="Arial"/>
                    <w:b/>
                    <w:color w:val="FFFFFF"/>
                    <w:sz w:val="18"/>
                  </w:rPr>
                  <w:fldChar w:fldCharType="begin"/>
                </w:r>
                <w:r w:rsidRPr="00DC7E47">
                  <w:rPr>
                    <w:rFonts w:cs="Arial"/>
                    <w:b/>
                    <w:color w:val="FFFFFF"/>
                    <w:sz w:val="18"/>
                  </w:rPr>
                  <w:instrText xml:space="preserve"> PAGE </w:instrText>
                </w:r>
                <w:r w:rsidR="007720B7" w:rsidRPr="00DC7E47">
                  <w:rPr>
                    <w:rFonts w:cs="Arial"/>
                    <w:b/>
                    <w:color w:val="FFFFFF"/>
                    <w:sz w:val="18"/>
                  </w:rPr>
                  <w:fldChar w:fldCharType="separate"/>
                </w:r>
                <w:r w:rsidR="00414C5E">
                  <w:rPr>
                    <w:rFonts w:cs="Arial"/>
                    <w:b/>
                    <w:noProof/>
                    <w:color w:val="FFFFFF"/>
                    <w:sz w:val="18"/>
                  </w:rPr>
                  <w:t>2</w:t>
                </w:r>
                <w:r w:rsidR="007720B7" w:rsidRPr="00DC7E47">
                  <w:rPr>
                    <w:rFonts w:cs="Arial"/>
                    <w:b/>
                    <w:color w:val="FFFFFF"/>
                    <w:sz w:val="18"/>
                  </w:rPr>
                  <w:fldChar w:fldCharType="end"/>
                </w:r>
                <w:r w:rsidRPr="00DC7E47">
                  <w:rPr>
                    <w:rFonts w:cs="Arial"/>
                    <w:b/>
                    <w:color w:val="FFFFFF"/>
                    <w:sz w:val="18"/>
                  </w:rPr>
                  <w:t xml:space="preserve"> of </w:t>
                </w:r>
                <w:r w:rsidR="007720B7" w:rsidRPr="00DC7E47">
                  <w:rPr>
                    <w:rFonts w:cs="Arial"/>
                    <w:b/>
                    <w:color w:val="FFFFFF"/>
                    <w:sz w:val="18"/>
                  </w:rPr>
                  <w:fldChar w:fldCharType="begin"/>
                </w:r>
                <w:r w:rsidRPr="00DC7E47">
                  <w:rPr>
                    <w:rFonts w:cs="Arial"/>
                    <w:b/>
                    <w:color w:val="FFFFFF"/>
                    <w:sz w:val="18"/>
                  </w:rPr>
                  <w:instrText xml:space="preserve"> NUMPAGES  </w:instrText>
                </w:r>
                <w:r w:rsidR="007720B7" w:rsidRPr="00DC7E47">
                  <w:rPr>
                    <w:rFonts w:cs="Arial"/>
                    <w:b/>
                    <w:color w:val="FFFFFF"/>
                    <w:sz w:val="18"/>
                  </w:rPr>
                  <w:fldChar w:fldCharType="separate"/>
                </w:r>
                <w:r w:rsidR="00414C5E">
                  <w:rPr>
                    <w:rFonts w:cs="Arial"/>
                    <w:b/>
                    <w:noProof/>
                    <w:color w:val="FFFFFF"/>
                    <w:sz w:val="18"/>
                  </w:rPr>
                  <w:t>6</w:t>
                </w:r>
                <w:r w:rsidR="007720B7" w:rsidRPr="00DC7E47">
                  <w:rPr>
                    <w:rFonts w:cs="Arial"/>
                    <w:b/>
                    <w:color w:val="FFFFFF"/>
                    <w:sz w:val="18"/>
                  </w:rPr>
                  <w:fldChar w:fldCharType="end"/>
                </w:r>
              </w:p>
              <w:p w:rsidR="00C92FB8" w:rsidRPr="00DC7E47" w:rsidRDefault="00C92FB8" w:rsidP="00C92FB8">
                <w:pPr>
                  <w:ind w:left="426" w:right="4"/>
                  <w:jc w:val="center"/>
                  <w:rPr>
                    <w:rFonts w:cs="Arial"/>
                    <w:b/>
                    <w:color w:val="FFFFFF"/>
                    <w:sz w:val="18"/>
                  </w:rPr>
                </w:pPr>
              </w:p>
              <w:p w:rsidR="00C92FB8" w:rsidRPr="00654450" w:rsidRDefault="00C92FB8" w:rsidP="00C92FB8"/>
            </w:txbxContent>
          </v:textbox>
          <w10:wrap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B8" w:rsidRDefault="009D0C11">
    <w:pPr>
      <w:pStyle w:val="Footer"/>
    </w:pPr>
    <w:r>
      <w:rPr>
        <w:noProof/>
        <w:lang w:eastAsia="en-GB"/>
      </w:rPr>
      <w:pict>
        <v:shapetype id="_x0000_t202" coordsize="21600,21600" o:spt="202" path="m,l,21600r21600,l21600,xe">
          <v:stroke joinstyle="miter"/>
          <v:path gradientshapeok="t" o:connecttype="rect"/>
        </v:shapetype>
        <v:shape id="Text Box 4" o:spid="_x0000_s2052" type="#_x0000_t202" style="position:absolute;margin-left:-85.5pt;margin-top:706.05pt;width:623.6pt;height:84.85pt;z-index:25166336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" fillcolor="#5090cd" stroked="f" strokeweight="0">
          <v:textbox>
            <w:txbxContent>
              <w:p w:rsidR="00C92FB8" w:rsidRPr="00DC7E47" w:rsidRDefault="00C92FB8" w:rsidP="00C92FB8">
                <w:pPr>
                  <w:spacing w:before="240"/>
                  <w:ind w:left="426" w:right="4"/>
                  <w:jc w:val="center"/>
                  <w:rPr>
                    <w:rFonts w:cs="Arial"/>
                    <w:b/>
                    <w:color w:val="FFFFFF"/>
                    <w:sz w:val="18"/>
                  </w:rPr>
                </w:pPr>
                <w:r w:rsidRPr="00DC7E47">
                  <w:rPr>
                    <w:rFonts w:cs="Arial"/>
                    <w:b/>
                    <w:color w:val="FFFFFF"/>
                    <w:sz w:val="18"/>
                  </w:rPr>
                  <w:t>© 2013 National Governors’ Association, 36 Great Charles Street, Birmingham, B3 3JY</w:t>
                </w:r>
              </w:p>
              <w:p w:rsidR="00C92FB8" w:rsidRDefault="00C92FB8" w:rsidP="00C92FB8">
                <w:pPr>
                  <w:ind w:left="426" w:right="4"/>
                  <w:jc w:val="center"/>
                </w:pPr>
                <w:r w:rsidRPr="00DC7E47">
                  <w:rPr>
                    <w:rFonts w:cs="Arial"/>
                    <w:b/>
                    <w:color w:val="FFFFFF"/>
                    <w:sz w:val="18"/>
                  </w:rPr>
                  <w:t>Tel: 0121 237 3780</w:t>
                </w:r>
                <w:r w:rsidRPr="00DC7E47">
                  <w:rPr>
                    <w:rFonts w:cs="Arial"/>
                    <w:b/>
                    <w:color w:val="FFFFFF"/>
                    <w:sz w:val="18"/>
                  </w:rPr>
                  <w:tab/>
                  <w:t xml:space="preserve">  Fax: 0121 233 1323</w:t>
                </w:r>
                <w:r w:rsidRPr="00DC7E47">
                  <w:rPr>
                    <w:rFonts w:cs="Arial"/>
                    <w:b/>
                    <w:color w:val="FFFFFF"/>
                    <w:sz w:val="18"/>
                  </w:rPr>
                  <w:tab/>
                  <w:t xml:space="preserve">      Email: </w:t>
                </w:r>
                <w:hyperlink r:id="rId1" w:history="1">
                  <w:r w:rsidRPr="00DC7E47">
                    <w:rPr>
                      <w:rStyle w:val="Hyperlink"/>
                      <w:rFonts w:cs="Arial"/>
                      <w:b/>
                      <w:color w:val="FFFFFF"/>
                      <w:sz w:val="18"/>
                    </w:rPr>
                    <w:t>governorhq@nga.org.uk</w:t>
                  </w:r>
                </w:hyperlink>
                <w:r w:rsidRPr="00DC7E47">
                  <w:rPr>
                    <w:rFonts w:cs="Arial"/>
                    <w:b/>
                    <w:color w:val="FFFFFF"/>
                    <w:sz w:val="18"/>
                  </w:rPr>
                  <w:tab/>
                </w:r>
                <w:hyperlink r:id="rId2" w:history="1">
                  <w:r w:rsidRPr="00DC7E47">
                    <w:rPr>
                      <w:rStyle w:val="Hyperlink"/>
                      <w:rFonts w:cs="Arial"/>
                      <w:b/>
                      <w:color w:val="FFFFFF"/>
                      <w:sz w:val="18"/>
                    </w:rPr>
                    <w:t>www.nga.org.uk</w:t>
                  </w:r>
                </w:hyperlink>
                <w:r w:rsidRPr="00654450">
                  <w:t xml:space="preserve"> </w:t>
                </w:r>
              </w:p>
              <w:p w:rsidR="00C92FB8" w:rsidRDefault="00C92FB8" w:rsidP="00C92FB8">
                <w:pPr>
                  <w:tabs>
                    <w:tab w:val="right" w:pos="11730"/>
                  </w:tabs>
                  <w:spacing w:before="240"/>
                  <w:ind w:left="426" w:right="4" w:firstLine="9654"/>
                  <w:jc w:val="center"/>
                </w:pPr>
                <w:r w:rsidRPr="00DC7E47">
                  <w:rPr>
                    <w:rFonts w:cs="Arial"/>
                    <w:b/>
                    <w:color w:val="FFFFFF"/>
                    <w:sz w:val="18"/>
                  </w:rPr>
                  <w:t xml:space="preserve">Page </w:t>
                </w:r>
                <w:r w:rsidR="007720B7" w:rsidRPr="00DC7E47">
                  <w:rPr>
                    <w:rFonts w:cs="Arial"/>
                    <w:b/>
                    <w:color w:val="FFFFFF"/>
                    <w:sz w:val="18"/>
                  </w:rPr>
                  <w:fldChar w:fldCharType="begin"/>
                </w:r>
                <w:r w:rsidRPr="00DC7E47">
                  <w:rPr>
                    <w:rFonts w:cs="Arial"/>
                    <w:b/>
                    <w:color w:val="FFFFFF"/>
                    <w:sz w:val="18"/>
                  </w:rPr>
                  <w:instrText xml:space="preserve"> PAGE </w:instrText>
                </w:r>
                <w:r w:rsidR="007720B7" w:rsidRPr="00DC7E47">
                  <w:rPr>
                    <w:rFonts w:cs="Arial"/>
                    <w:b/>
                    <w:color w:val="FFFFFF"/>
                    <w:sz w:val="18"/>
                  </w:rPr>
                  <w:fldChar w:fldCharType="separate"/>
                </w:r>
                <w:r w:rsidR="00414C5E">
                  <w:rPr>
                    <w:rFonts w:cs="Arial"/>
                    <w:b/>
                    <w:noProof/>
                    <w:color w:val="FFFFFF"/>
                    <w:sz w:val="18"/>
                  </w:rPr>
                  <w:t>1</w:t>
                </w:r>
                <w:r w:rsidR="007720B7" w:rsidRPr="00DC7E47">
                  <w:rPr>
                    <w:rFonts w:cs="Arial"/>
                    <w:b/>
                    <w:color w:val="FFFFFF"/>
                    <w:sz w:val="18"/>
                  </w:rPr>
                  <w:fldChar w:fldCharType="end"/>
                </w:r>
                <w:r w:rsidRPr="00DC7E47">
                  <w:rPr>
                    <w:rFonts w:cs="Arial"/>
                    <w:b/>
                    <w:color w:val="FFFFFF"/>
                    <w:sz w:val="18"/>
                  </w:rPr>
                  <w:t xml:space="preserve"> of </w:t>
                </w:r>
                <w:r w:rsidR="007720B7" w:rsidRPr="00DC7E47">
                  <w:rPr>
                    <w:rFonts w:cs="Arial"/>
                    <w:b/>
                    <w:color w:val="FFFFFF"/>
                    <w:sz w:val="18"/>
                  </w:rPr>
                  <w:fldChar w:fldCharType="begin"/>
                </w:r>
                <w:r w:rsidRPr="00DC7E47">
                  <w:rPr>
                    <w:rFonts w:cs="Arial"/>
                    <w:b/>
                    <w:color w:val="FFFFFF"/>
                    <w:sz w:val="18"/>
                  </w:rPr>
                  <w:instrText xml:space="preserve"> NUMPAGES  </w:instrText>
                </w:r>
                <w:r w:rsidR="007720B7" w:rsidRPr="00DC7E47">
                  <w:rPr>
                    <w:rFonts w:cs="Arial"/>
                    <w:b/>
                    <w:color w:val="FFFFFF"/>
                    <w:sz w:val="18"/>
                  </w:rPr>
                  <w:fldChar w:fldCharType="separate"/>
                </w:r>
                <w:r w:rsidR="00414C5E">
                  <w:rPr>
                    <w:rFonts w:cs="Arial"/>
                    <w:b/>
                    <w:noProof/>
                    <w:color w:val="FFFFFF"/>
                    <w:sz w:val="18"/>
                  </w:rPr>
                  <w:t>6</w:t>
                </w:r>
                <w:r w:rsidR="007720B7" w:rsidRPr="00DC7E47">
                  <w:rPr>
                    <w:rFonts w:cs="Arial"/>
                    <w:b/>
                    <w:color w:val="FFFFFF"/>
                    <w:sz w:val="18"/>
                  </w:rPr>
                  <w:fldChar w:fldCharType="end"/>
                </w:r>
              </w:p>
              <w:p w:rsidR="00C92FB8" w:rsidRPr="00DC7E47" w:rsidRDefault="00C92FB8" w:rsidP="00C92FB8">
                <w:pPr>
                  <w:ind w:left="426" w:right="4"/>
                  <w:jc w:val="center"/>
                  <w:rPr>
                    <w:rFonts w:cs="Arial"/>
                    <w:b/>
                    <w:color w:val="FFFFFF"/>
                    <w:sz w:val="18"/>
                  </w:rPr>
                </w:pPr>
              </w:p>
              <w:p w:rsidR="00C92FB8" w:rsidRPr="00654450" w:rsidRDefault="00C92FB8" w:rsidP="00C92FB8"/>
            </w:txbxContent>
          </v:textbox>
          <w10:wrap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11" w:rsidRDefault="009D0C11" w:rsidP="009B2F6B">
      <w:r>
        <w:separator/>
      </w:r>
    </w:p>
  </w:footnote>
  <w:footnote w:type="continuationSeparator" w:id="0">
    <w:p w:rsidR="009D0C11" w:rsidRDefault="009D0C11" w:rsidP="009B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B8" w:rsidRDefault="009D0C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0" type="#_x0000_t75" alt="Logo.png" style="position:absolute;margin-left:318.5pt;margin-top:-16.15pt;width:154.1pt;height:48.35pt;z-index:251661312;visibility:visible">
          <v:imagedata r:id="rId1" o:title=""/>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2FB8"/>
    <w:rsid w:val="00052422"/>
    <w:rsid w:val="000665FE"/>
    <w:rsid w:val="000C5C37"/>
    <w:rsid w:val="000F1D4C"/>
    <w:rsid w:val="00160765"/>
    <w:rsid w:val="001B4271"/>
    <w:rsid w:val="003108CF"/>
    <w:rsid w:val="00315F7A"/>
    <w:rsid w:val="0041474E"/>
    <w:rsid w:val="00414C5E"/>
    <w:rsid w:val="00536B09"/>
    <w:rsid w:val="005521CB"/>
    <w:rsid w:val="005847E3"/>
    <w:rsid w:val="005D1912"/>
    <w:rsid w:val="0064488E"/>
    <w:rsid w:val="0069753F"/>
    <w:rsid w:val="006B26FA"/>
    <w:rsid w:val="006E4C88"/>
    <w:rsid w:val="006F60D7"/>
    <w:rsid w:val="007720B7"/>
    <w:rsid w:val="00792678"/>
    <w:rsid w:val="008B49E9"/>
    <w:rsid w:val="0092020C"/>
    <w:rsid w:val="00934133"/>
    <w:rsid w:val="00954788"/>
    <w:rsid w:val="00973C61"/>
    <w:rsid w:val="009B2F6B"/>
    <w:rsid w:val="009D0C11"/>
    <w:rsid w:val="00AA3180"/>
    <w:rsid w:val="00B008F3"/>
    <w:rsid w:val="00B26D78"/>
    <w:rsid w:val="00B82E23"/>
    <w:rsid w:val="00C864E4"/>
    <w:rsid w:val="00C92FB8"/>
    <w:rsid w:val="00CA33E7"/>
    <w:rsid w:val="00E0620D"/>
    <w:rsid w:val="00E06E3A"/>
    <w:rsid w:val="00FC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B8"/>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FB8"/>
    <w:pPr>
      <w:tabs>
        <w:tab w:val="center" w:pos="4513"/>
        <w:tab w:val="right" w:pos="9026"/>
      </w:tabs>
    </w:pPr>
  </w:style>
  <w:style w:type="character" w:customStyle="1" w:styleId="HeaderChar">
    <w:name w:val="Header Char"/>
    <w:basedOn w:val="DefaultParagraphFont"/>
    <w:link w:val="Header"/>
    <w:uiPriority w:val="99"/>
    <w:rsid w:val="00C92FB8"/>
    <w:rPr>
      <w:rFonts w:ascii="Arial" w:eastAsia="Times New Roman" w:hAnsi="Arial" w:cs="Times New Roman"/>
      <w:sz w:val="24"/>
      <w:szCs w:val="20"/>
    </w:rPr>
  </w:style>
  <w:style w:type="paragraph" w:styleId="Footer">
    <w:name w:val="footer"/>
    <w:basedOn w:val="Normal"/>
    <w:link w:val="FooterChar"/>
    <w:uiPriority w:val="99"/>
    <w:semiHidden/>
    <w:rsid w:val="00C92FB8"/>
    <w:pPr>
      <w:tabs>
        <w:tab w:val="center" w:pos="4513"/>
        <w:tab w:val="right" w:pos="9026"/>
      </w:tabs>
    </w:pPr>
  </w:style>
  <w:style w:type="character" w:customStyle="1" w:styleId="FooterChar">
    <w:name w:val="Footer Char"/>
    <w:basedOn w:val="DefaultParagraphFont"/>
    <w:link w:val="Footer"/>
    <w:uiPriority w:val="99"/>
    <w:semiHidden/>
    <w:rsid w:val="00C92FB8"/>
    <w:rPr>
      <w:rFonts w:ascii="Arial" w:eastAsia="Times New Roman" w:hAnsi="Arial" w:cs="Times New Roman"/>
      <w:sz w:val="24"/>
      <w:szCs w:val="20"/>
    </w:rPr>
  </w:style>
  <w:style w:type="character" w:styleId="Hyperlink">
    <w:name w:val="Hyperlink"/>
    <w:uiPriority w:val="99"/>
    <w:rsid w:val="00C92FB8"/>
    <w:rPr>
      <w:rFonts w:cs="Times New Roman"/>
      <w:color w:val="0000FF"/>
      <w:u w:val="single"/>
    </w:rPr>
  </w:style>
  <w:style w:type="paragraph" w:styleId="BalloonText">
    <w:name w:val="Balloon Text"/>
    <w:basedOn w:val="Normal"/>
    <w:link w:val="BalloonTextChar"/>
    <w:uiPriority w:val="99"/>
    <w:semiHidden/>
    <w:unhideWhenUsed/>
    <w:rsid w:val="00B82E23"/>
    <w:rPr>
      <w:rFonts w:ascii="Tahoma" w:hAnsi="Tahoma" w:cs="Tahoma"/>
      <w:sz w:val="16"/>
      <w:szCs w:val="16"/>
    </w:rPr>
  </w:style>
  <w:style w:type="character" w:customStyle="1" w:styleId="BalloonTextChar">
    <w:name w:val="Balloon Text Char"/>
    <w:basedOn w:val="DefaultParagraphFont"/>
    <w:link w:val="BalloonText"/>
    <w:uiPriority w:val="99"/>
    <w:semiHidden/>
    <w:rsid w:val="00B82E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nga.org.uk" TargetMode="External"/><Relationship Id="rId1" Type="http://schemas.openxmlformats.org/officeDocument/2006/relationships/hyperlink" Target="mailto:governorhq@nga.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ga.org.uk" TargetMode="External"/><Relationship Id="rId1" Type="http://schemas.openxmlformats.org/officeDocument/2006/relationships/hyperlink" Target="mailto:governorhq@ng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dc:creator>
  <cp:lastModifiedBy>Lucia Hawes</cp:lastModifiedBy>
  <cp:revision>3</cp:revision>
  <cp:lastPrinted>2016-09-19T19:05:00Z</cp:lastPrinted>
  <dcterms:created xsi:type="dcterms:W3CDTF">2017-09-25T10:52:00Z</dcterms:created>
  <dcterms:modified xsi:type="dcterms:W3CDTF">2017-09-25T10:53:00Z</dcterms:modified>
</cp:coreProperties>
</file>